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2B1607C1">
      <w:pPr>
        <w:pStyle w:val="style0"/>
        <w:spacing w:lineRule="auto" w:line="360"/>
        <w:ind w:left="720" w:hanging="360"/>
        <w:jc w:val="both"/>
        <w:rPr>
          <w:rFonts w:ascii="Arial Rounded MT Bold" w:hAnsi="Arial Rounded MT Bold"/>
        </w:rPr>
      </w:pPr>
    </w:p>
    <w:p w14:paraId="EF751117">
      <w:pPr>
        <w:pStyle w:val="style0"/>
        <w:jc w:val="center"/>
        <w:rPr>
          <w:rFonts w:ascii="Arial Rounded MT Bold" w:cs="Arial" w:hAnsi="Arial Rounded MT Bold"/>
          <w:b/>
          <w:bCs/>
          <w:sz w:val="32"/>
          <w:szCs w:val="32"/>
          <w:lang w:val="fr-FR"/>
        </w:rPr>
      </w:pPr>
      <w:r>
        <w:rPr>
          <w:rFonts w:ascii="Arial Rounded MT Bold" w:cs="Arial" w:hAnsi="Arial Rounded MT Bold"/>
          <w:b/>
          <w:bCs/>
          <w:sz w:val="32"/>
          <w:szCs w:val="32"/>
          <w:lang w:val="fr-FR"/>
        </w:rPr>
        <w:t>RÉUNION VIRTUELLE DE HAUT NIVEAU DES CHEFS D’ÉTAT ET DE GOUVERNEMENT AFRICAINS ET DES PARTENAIRES SUR LA FLAMBÉE D’EBOLA (MALADIE À VIRUS BUNDIBUGYO)</w:t>
      </w:r>
    </w:p>
    <w:p w14:paraId="06F03FE9">
      <w:pPr>
        <w:pStyle w:val="style0"/>
        <w:jc w:val="center"/>
        <w:rPr>
          <w:rFonts w:ascii="Arial Rounded MT Bold" w:cs="Arial" w:hAnsi="Arial Rounded MT Bold"/>
          <w:b/>
          <w:bCs/>
          <w:sz w:val="28"/>
          <w:szCs w:val="28"/>
          <w:lang w:val="fr-FR"/>
        </w:rPr>
      </w:pPr>
    </w:p>
    <w:p w14:paraId="D2B74861">
      <w:pPr>
        <w:pStyle w:val="style0"/>
        <w:jc w:val="center"/>
        <w:rPr>
          <w:rFonts w:ascii="Arial Rounded MT Bold" w:cs="Arial" w:hAnsi="Arial Rounded MT Bold"/>
          <w:b/>
          <w:bCs/>
          <w:sz w:val="28"/>
          <w:szCs w:val="28"/>
          <w:lang w:val="fr-FR"/>
        </w:rPr>
      </w:pPr>
    </w:p>
    <w:p w14:paraId="EC1A729B">
      <w:pPr>
        <w:pStyle w:val="style0"/>
        <w:jc w:val="center"/>
        <w:rPr>
          <w:rFonts w:ascii="Arial Rounded MT Bold" w:cs="Arial" w:hAnsi="Arial Rounded MT Bold"/>
          <w:b/>
          <w:bCs/>
          <w:color w:val="000000"/>
          <w:sz w:val="32"/>
          <w:szCs w:val="32"/>
          <w:lang w:val="fr-FR"/>
        </w:rPr>
      </w:pPr>
      <w:r>
        <w:rPr>
          <w:rFonts w:ascii="Arial Rounded MT Bold" w:cs="Arial" w:hAnsi="Arial Rounded MT Bold"/>
          <w:b/>
          <w:bCs/>
          <w:color w:val="000000"/>
          <w:sz w:val="32"/>
          <w:szCs w:val="32"/>
          <w:lang w:val="fr-FR"/>
        </w:rPr>
        <w:t>ALLOCUTION D’OUVERTURE</w:t>
      </w:r>
    </w:p>
    <w:p w14:paraId="02A90C04">
      <w:pPr>
        <w:pStyle w:val="style0"/>
        <w:jc w:val="center"/>
        <w:rPr>
          <w:rFonts w:ascii="Arial Rounded MT Bold" w:cs="Arial" w:hAnsi="Arial Rounded MT Bold"/>
          <w:b/>
          <w:bCs/>
          <w:color w:val="000000"/>
          <w:sz w:val="32"/>
          <w:szCs w:val="32"/>
          <w:lang w:val="fr-FR"/>
        </w:rPr>
      </w:pPr>
    </w:p>
    <w:p w14:paraId="E0A9D880">
      <w:pPr>
        <w:pStyle w:val="style0"/>
        <w:jc w:val="center"/>
        <w:rPr>
          <w:rFonts w:ascii="Arial Rounded MT Bold" w:cs="Arial" w:hAnsi="Arial Rounded MT Bold"/>
          <w:b/>
          <w:bCs/>
          <w:sz w:val="28"/>
          <w:szCs w:val="28"/>
          <w:lang w:val="fr-FR"/>
        </w:rPr>
      </w:pPr>
      <w:r>
        <w:rPr>
          <w:rFonts w:ascii="Arial Rounded MT Bold" w:cs="Arial" w:hAnsi="Arial Rounded MT Bold"/>
          <w:b/>
          <w:bCs/>
          <w:color w:val="000000"/>
          <w:sz w:val="28"/>
          <w:szCs w:val="28"/>
          <w:lang w:val="fr-FR"/>
        </w:rPr>
        <w:t xml:space="preserve">BUJUMBURA, </w:t>
      </w:r>
      <w:r>
        <w:rPr>
          <w:rFonts w:ascii="Arial Rounded MT Bold" w:cs="Arial" w:hAnsi="Arial Rounded MT Bold"/>
          <w:b/>
          <w:bCs/>
          <w:color w:val="000000"/>
          <w:sz w:val="28"/>
          <w:szCs w:val="28"/>
          <w:lang w:val="fr-FR"/>
        </w:rPr>
        <w:t>16 JUIN 2026</w:t>
      </w:r>
    </w:p>
    <w:p w14:paraId="1A18C82A">
      <w:pPr>
        <w:pStyle w:val="style0"/>
        <w:jc w:val="center"/>
        <w:rPr>
          <w:rFonts w:ascii="Arial Rounded MT Bold" w:cs="Arial" w:hAnsi="Arial Rounded MT Bold"/>
          <w:b/>
          <w:bCs/>
          <w:sz w:val="28"/>
          <w:szCs w:val="28"/>
          <w:lang w:val="fr-FR"/>
        </w:rPr>
      </w:pPr>
    </w:p>
    <w:p w14:paraId="44942DDB">
      <w:pPr>
        <w:pStyle w:val="style0"/>
        <w:jc w:val="center"/>
        <w:rPr>
          <w:rFonts w:ascii="Arial Rounded MT Bold" w:cs="Arial" w:hAnsi="Arial Rounded MT Bold"/>
          <w:b/>
          <w:bCs/>
          <w:sz w:val="28"/>
          <w:szCs w:val="28"/>
          <w:lang w:val="fr-FR"/>
        </w:rPr>
      </w:pPr>
    </w:p>
    <w:p w14:paraId="0F570C5B">
      <w:pPr>
        <w:pStyle w:val="style0"/>
        <w:jc w:val="center"/>
        <w:rPr>
          <w:rFonts w:ascii="Arial Rounded MT Bold" w:cs="Arial" w:hAnsi="Arial Rounded MT Bold"/>
          <w:b/>
          <w:bCs/>
          <w:sz w:val="28"/>
          <w:szCs w:val="28"/>
          <w:lang w:val="fr-FR"/>
        </w:rPr>
      </w:pPr>
    </w:p>
    <w:p w14:paraId="9F5B2A32">
      <w:pPr>
        <w:pStyle w:val="style4110"/>
        <w:spacing w:lineRule="auto" w:line="360"/>
        <w:jc w:val="both"/>
        <w:rPr>
          <w:rFonts w:ascii="Arial Rounded MT Bold" w:cs="Arial" w:hAnsi="Arial Rounded MT Bold"/>
          <w:b/>
          <w:bCs/>
          <w:sz w:val="28"/>
          <w:szCs w:val="28"/>
          <w:lang w:val="fr-FR"/>
        </w:rPr>
      </w:pPr>
    </w:p>
    <w:p w14:paraId="0A9933E9">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sz w:val="28"/>
          <w:szCs w:val="28"/>
        </w:rPr>
        <w:t>Excellences, Mesdames et Messieurs les Chefs d’État et de Gouvernement,</w:t>
      </w:r>
    </w:p>
    <w:p w14:paraId="BC8F39D9">
      <w:pPr>
        <w:pStyle w:val="style4110"/>
        <w:spacing w:lineRule="auto" w:line="360"/>
        <w:ind w:left="720"/>
        <w:jc w:val="both"/>
        <w:rPr>
          <w:rFonts w:ascii="Arial Rounded MT Bold" w:cs="Arial" w:hAnsi="Arial Rounded MT Bold"/>
          <w:b/>
          <w:bCs/>
          <w:sz w:val="28"/>
          <w:szCs w:val="28"/>
        </w:rPr>
      </w:pPr>
    </w:p>
    <w:p w14:paraId="4D47DAAB">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sz w:val="28"/>
          <w:szCs w:val="28"/>
        </w:rPr>
        <w:t>Excellence Monsieur le Président de la Commission de l’Union africaine,</w:t>
      </w:r>
    </w:p>
    <w:p w14:paraId="32258E9A">
      <w:pPr>
        <w:pStyle w:val="style4110"/>
        <w:spacing w:lineRule="auto" w:line="360"/>
        <w:jc w:val="both"/>
        <w:rPr>
          <w:rFonts w:ascii="Arial Rounded MT Bold" w:cs="Arial" w:hAnsi="Arial Rounded MT Bold"/>
          <w:b/>
          <w:bCs/>
          <w:sz w:val="28"/>
          <w:szCs w:val="28"/>
        </w:rPr>
      </w:pPr>
    </w:p>
    <w:p w14:paraId="84C93F13">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sz w:val="28"/>
          <w:szCs w:val="28"/>
        </w:rPr>
        <w:t>Excellences, dirigeants des communautés économiques régionales,</w:t>
      </w:r>
    </w:p>
    <w:p w14:paraId="8617A0B0">
      <w:pPr>
        <w:pStyle w:val="style4110"/>
        <w:spacing w:lineRule="auto" w:line="360"/>
        <w:jc w:val="both"/>
        <w:rPr>
          <w:rFonts w:ascii="Arial Rounded MT Bold" w:cs="Arial" w:hAnsi="Arial Rounded MT Bold"/>
          <w:b/>
          <w:bCs/>
          <w:sz w:val="28"/>
          <w:szCs w:val="28"/>
        </w:rPr>
      </w:pPr>
    </w:p>
    <w:p w14:paraId="1BA0C76F">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sz w:val="28"/>
          <w:szCs w:val="28"/>
        </w:rPr>
        <w:t>Distingués chefs d’institutions, partenaires, Mesdames et Messieurs,</w:t>
      </w:r>
    </w:p>
    <w:p w14:paraId="57B898D1">
      <w:pPr>
        <w:pStyle w:val="style4110"/>
        <w:spacing w:lineRule="auto" w:line="360"/>
        <w:jc w:val="both"/>
        <w:rPr>
          <w:rFonts w:ascii="Arial Rounded MT Bold" w:cs="Arial" w:hAnsi="Arial Rounded MT Bold"/>
          <w:b/>
          <w:bCs/>
          <w:sz w:val="28"/>
          <w:szCs w:val="28"/>
          <w:lang w:val="fr-FR"/>
        </w:rPr>
      </w:pPr>
    </w:p>
    <w:bookmarkStart w:id="0" w:name="OLE_LINK9"/>
    <w:p w14:paraId="BA12DC09">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color w:val="000000"/>
          <w:sz w:val="28"/>
          <w:szCs w:val="28"/>
          <w:lang w:val="fr-FR"/>
        </w:rPr>
        <w:t>Excellences, Mesdames et Messieurs,</w:t>
      </w:r>
    </w:p>
    <w:p w14:paraId="2CF25F8F">
      <w:pPr>
        <w:pStyle w:val="style4110"/>
        <w:spacing w:lineRule="auto" w:line="360"/>
        <w:ind w:left="720"/>
        <w:jc w:val="both"/>
        <w:rPr>
          <w:rFonts w:ascii="Arial Rounded MT Bold" w:cs="Arial" w:hAnsi="Arial Rounded MT Bold"/>
          <w:b/>
          <w:bCs/>
          <w:sz w:val="28"/>
          <w:szCs w:val="28"/>
        </w:rPr>
      </w:pPr>
    </w:p>
    <w:p w14:paraId="F9E85896">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color w:val="000000"/>
          <w:sz w:val="28"/>
          <w:szCs w:val="28"/>
          <w:lang w:val="fr-FR"/>
        </w:rPr>
        <w:t>Distingués Participants ;</w:t>
      </w:r>
    </w:p>
    <w:p w14:paraId="528EF5E3">
      <w:pPr>
        <w:pStyle w:val="style4110"/>
        <w:spacing w:lineRule="auto" w:line="360"/>
        <w:ind w:left="720"/>
        <w:jc w:val="both"/>
        <w:rPr>
          <w:rFonts w:ascii="Arial Rounded MT Bold" w:cs="Arial" w:hAnsi="Arial Rounded MT Bold"/>
          <w:b/>
          <w:bCs/>
          <w:sz w:val="28"/>
          <w:szCs w:val="28"/>
          <w:lang w:val="fr-FR"/>
        </w:rPr>
      </w:pPr>
    </w:p>
    <w:p w14:paraId="DECBDE48">
      <w:pPr>
        <w:pStyle w:val="style4110"/>
        <w:spacing w:lineRule="auto" w:line="360"/>
        <w:ind w:left="720"/>
        <w:jc w:val="both"/>
        <w:rPr>
          <w:rFonts w:ascii="Arial Rounded MT Bold" w:cs="Arial" w:hAnsi="Arial Rounded MT Bold"/>
          <w:b/>
          <w:bCs/>
          <w:sz w:val="28"/>
          <w:szCs w:val="28"/>
          <w:lang w:val="fr-FR"/>
        </w:rPr>
      </w:pPr>
    </w:p>
    <w:p w14:paraId="D18A2B03">
      <w:pPr>
        <w:pStyle w:val="style4110"/>
        <w:spacing w:lineRule="auto" w:line="360"/>
        <w:ind w:left="720"/>
        <w:jc w:val="both"/>
        <w:rPr>
          <w:rFonts w:ascii="Arial Rounded MT Bold" w:cs="Arial" w:hAnsi="Arial Rounded MT Bold"/>
          <w:b/>
          <w:bCs/>
          <w:sz w:val="28"/>
          <w:szCs w:val="28"/>
          <w:lang w:val="fr-FR"/>
        </w:rPr>
      </w:pPr>
    </w:p>
    <w:bookmarkEnd w:id="0"/>
    <w:p w14:paraId="7C991C7B">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hAnsi="Arial Rounded MT Bold"/>
          <w:color w:val="000000"/>
          <w:sz w:val="28"/>
          <w:szCs w:val="28"/>
          <w:lang w:val="fr-FR"/>
        </w:rPr>
        <w:t xml:space="preserve">Je rends grâce à Dieu Tout-Puissant, </w:t>
      </w:r>
      <w:r>
        <w:rPr>
          <w:rFonts w:ascii="Arial Rounded MT Bold" w:cs="Arial" w:hAnsi="Arial Rounded MT Bold"/>
          <w:color w:val="000000"/>
          <w:sz w:val="28"/>
          <w:szCs w:val="28"/>
          <w:lang w:val="fr-FR"/>
        </w:rPr>
        <w:t>Lui qui a permis de nous retrouver aujourd’hui.</w:t>
      </w:r>
    </w:p>
    <w:p w14:paraId="0B888BE2">
      <w:pPr>
        <w:pStyle w:val="style179"/>
        <w:spacing w:after="160" w:lineRule="auto" w:line="360"/>
        <w:ind w:left="360"/>
        <w:jc w:val="both"/>
        <w:rPr>
          <w:rFonts w:ascii="Arial Rounded MT Bold" w:cs="Arial" w:hAnsi="Arial Rounded MT Bold"/>
          <w:color w:val="000000"/>
          <w:sz w:val="28"/>
          <w:szCs w:val="28"/>
          <w:lang w:val="fr-FR"/>
        </w:rPr>
      </w:pPr>
    </w:p>
    <w:p w14:paraId="2F7C9FCC">
      <w:pPr>
        <w:pStyle w:val="style179"/>
        <w:spacing w:after="160" w:lineRule="auto" w:line="360"/>
        <w:ind w:left="360"/>
        <w:jc w:val="both"/>
        <w:rPr>
          <w:rFonts w:ascii="Arial Rounded MT Bold" w:cs="Arial" w:hAnsi="Arial Rounded MT Bold"/>
          <w:color w:val="000000"/>
          <w:sz w:val="28"/>
          <w:szCs w:val="28"/>
          <w:lang w:val="fr-FR"/>
        </w:rPr>
      </w:pPr>
      <w:r>
        <w:rPr>
          <w:rFonts w:ascii="Arial Rounded MT Bold" w:cs="Arial" w:hAnsi="Arial Rounded MT Bold"/>
          <w:color w:val="000000"/>
          <w:sz w:val="28"/>
          <w:szCs w:val="28"/>
          <w:lang w:val="fr-FR"/>
        </w:rPr>
        <w:t xml:space="preserve">Je vous remercie pour le temps précieux que vous avez bien voulu consacrer à la tenue de cette </w:t>
      </w:r>
      <w:r>
        <w:rPr>
          <w:rFonts w:ascii="Arial Rounded MT Bold" w:cs="Arial" w:eastAsia="Times New Roman" w:hAnsi="Arial Rounded MT Bold"/>
          <w:sz w:val="28"/>
          <w:szCs w:val="28"/>
        </w:rPr>
        <w:t xml:space="preserve">Réunion de haut niveau convoquée dans un esprit de solidarité et de responsabilité partagée. </w:t>
      </w:r>
    </w:p>
    <w:p w14:paraId="35B19B6A">
      <w:pPr>
        <w:pStyle w:val="style179"/>
        <w:rPr>
          <w:rFonts w:ascii="Arial Rounded MT Bold" w:cs="Arial" w:eastAsia="Times New Roman" w:hAnsi="Arial Rounded MT Bold"/>
          <w:color w:val="000000"/>
          <w:sz w:val="28"/>
          <w:szCs w:val="28"/>
          <w:lang w:val="fr-FR"/>
        </w:rPr>
      </w:pPr>
    </w:p>
    <w:p w14:paraId="E3E327F3">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color w:val="000000"/>
          <w:sz w:val="28"/>
          <w:szCs w:val="28"/>
          <w:lang w:val="fr-FR"/>
        </w:rPr>
        <w:t xml:space="preserve">Nous adressons également </w:t>
      </w:r>
      <w:r>
        <w:rPr>
          <w:rFonts w:ascii="Arial Rounded MT Bold" w:cs="Arial" w:eastAsia="Times New Roman" w:hAnsi="Arial Rounded MT Bold"/>
          <w:sz w:val="28"/>
          <w:szCs w:val="28"/>
          <w:lang w:val="fr-FR"/>
        </w:rPr>
        <w:t xml:space="preserve">nos remerciements appuyés aux partenaires et amis qui nous ont rejoints malgré les différences de fuseau horaire. </w:t>
      </w:r>
    </w:p>
    <w:p w14:paraId="DA247F36">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lang w:val="fr-FR"/>
        </w:rPr>
        <w:t>Cela témoigne une solidarité sans faille envers notre continent africain.</w:t>
      </w:r>
    </w:p>
    <w:p w14:paraId="BEDCB222">
      <w:pPr>
        <w:pStyle w:val="style179"/>
        <w:spacing w:after="160" w:lineRule="auto" w:line="360"/>
        <w:ind w:left="360"/>
        <w:jc w:val="both"/>
        <w:rPr>
          <w:rFonts w:ascii="Arial Rounded MT Bold" w:cs="Arial" w:hAnsi="Arial Rounded MT Bold"/>
          <w:color w:val="000000"/>
          <w:sz w:val="28"/>
          <w:szCs w:val="28"/>
          <w:lang w:val="fr-FR"/>
        </w:rPr>
      </w:pPr>
    </w:p>
    <w:p w14:paraId="4F67602E">
      <w:pPr>
        <w:pStyle w:val="style179"/>
        <w:spacing w:after="160" w:lineRule="auto" w:line="360"/>
        <w:jc w:val="both"/>
        <w:rPr>
          <w:rFonts w:ascii="Arial Rounded MT Bold" w:cs="Arial" w:hAnsi="Arial Rounded MT Bold"/>
          <w:b/>
          <w:bCs/>
          <w:color w:val="000000"/>
          <w:sz w:val="28"/>
          <w:szCs w:val="28"/>
          <w:lang w:val="fr-FR"/>
        </w:rPr>
      </w:pPr>
      <w:r>
        <w:rPr>
          <w:rFonts w:ascii="Arial Rounded MT Bold" w:cs="Arial" w:eastAsia="Times New Roman" w:hAnsi="Arial Rounded MT Bold"/>
          <w:b/>
          <w:bCs/>
          <w:sz w:val="28"/>
          <w:szCs w:val="28"/>
          <w:lang w:val="fr-FR"/>
        </w:rPr>
        <w:t>Excellences Mesdames et Messieurs ;</w:t>
      </w:r>
    </w:p>
    <w:p w14:paraId="405508D3">
      <w:pPr>
        <w:pStyle w:val="style179"/>
        <w:rPr>
          <w:rFonts w:ascii="Arial Rounded MT Bold" w:cs="Arial" w:hAnsi="Arial Rounded MT Bold"/>
          <w:color w:val="000000"/>
          <w:sz w:val="28"/>
          <w:szCs w:val="28"/>
          <w:lang w:val="fr-FR"/>
        </w:rPr>
      </w:pPr>
    </w:p>
    <w:p w14:paraId="F06E00CA">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hAnsi="Arial Rounded MT Bold"/>
          <w:color w:val="000000"/>
          <w:kern w:val="0"/>
          <w:sz w:val="28"/>
          <w:szCs w:val="28"/>
          <w:lang w:val="fr-FR"/>
          <w14:ligatures xmlns:w14="http://schemas.microsoft.com/office/word/2010/wordml" w14:val="none"/>
        </w:rPr>
        <w:t>Nous avons organisé cette réunion de haut niveau en</w:t>
      </w:r>
      <w:r>
        <w:rPr>
          <w:rFonts w:ascii="Arial Rounded MT Bold" w:cs="Arial" w:hAnsi="Arial Rounded MT Bold"/>
          <w:color w:val="000000"/>
          <w:kern w:val="0"/>
          <w:sz w:val="28"/>
          <w:szCs w:val="28"/>
          <w14:ligatures xmlns:w14="http://schemas.microsoft.com/office/word/2010/wordml" w14:val="none"/>
        </w:rPr>
        <w:t xml:space="preserve"> format élargi </w:t>
      </w:r>
      <w:r>
        <w:rPr>
          <w:rFonts w:ascii="Arial Rounded MT Bold" w:cs="Arial" w:hAnsi="Arial Rounded MT Bold"/>
          <w:color w:val="000000"/>
          <w:kern w:val="0"/>
          <w:sz w:val="28"/>
          <w:szCs w:val="28"/>
          <w:lang w:val="fr-FR"/>
          <w14:ligatures xmlns:w14="http://schemas.microsoft.com/office/word/2010/wordml" w14:val="none"/>
        </w:rPr>
        <w:t>pour témoigner notre</w:t>
      </w:r>
      <w:r>
        <w:rPr>
          <w:rFonts w:ascii="Arial Rounded MT Bold" w:cs="Arial" w:hAnsi="Arial Rounded MT Bold"/>
          <w:color w:val="000000"/>
          <w:kern w:val="0"/>
          <w:sz w:val="28"/>
          <w:szCs w:val="28"/>
          <w14:ligatures xmlns:w14="http://schemas.microsoft.com/office/word/2010/wordml" w14:val="none"/>
        </w:rPr>
        <w:t xml:space="preserve"> volonté de réunir le plus grand nombre de décideurs possible,</w:t>
      </w:r>
      <w:r>
        <w:rPr>
          <w:rFonts w:ascii="Arial Rounded MT Bold" w:cs="Arial" w:hAnsi="Arial Rounded MT Bold"/>
          <w:color w:val="000000"/>
          <w:kern w:val="0"/>
          <w:sz w:val="28"/>
          <w:szCs w:val="28"/>
          <w:lang w:val="fr-FR"/>
          <w14:ligatures xmlns:w14="http://schemas.microsoft.com/office/word/2010/wordml" w14:val="none"/>
        </w:rPr>
        <w:t xml:space="preserve"> car f</w:t>
      </w:r>
      <w:r>
        <w:rPr>
          <w:rFonts w:ascii="Arial Rounded MT Bold" w:cs="Arial" w:hAnsi="Arial Rounded MT Bold"/>
          <w:color w:val="000000"/>
          <w:kern w:val="0"/>
          <w:sz w:val="28"/>
          <w:szCs w:val="28"/>
          <w14:ligatures xmlns:w14="http://schemas.microsoft.com/office/word/2010/wordml" w14:val="none"/>
        </w:rPr>
        <w:t>ace à une épidémie d'Ebola de cette envergure, aucune réponse fragmentée, aucune logique d'intérêt national isolé ne saurait suffire. </w:t>
      </w:r>
    </w:p>
    <w:p w14:paraId="B951F35C">
      <w:pPr>
        <w:pStyle w:val="style179"/>
        <w:spacing w:after="160" w:lineRule="auto" w:line="360"/>
        <w:ind w:left="360"/>
        <w:jc w:val="both"/>
        <w:rPr>
          <w:rFonts w:ascii="Arial Rounded MT Bold" w:cs="Arial" w:hAnsi="Arial Rounded MT Bold"/>
          <w:color w:val="000000"/>
          <w:sz w:val="28"/>
          <w:szCs w:val="28"/>
          <w:lang w:val="fr-FR"/>
        </w:rPr>
      </w:pPr>
    </w:p>
    <w:p w14:paraId="BF382CEC">
      <w:pPr>
        <w:pStyle w:val="style179"/>
        <w:spacing w:after="160" w:lineRule="auto" w:line="360"/>
        <w:ind w:left="360"/>
        <w:jc w:val="both"/>
        <w:rPr>
          <w:rFonts w:ascii="Arial Rounded MT Bold" w:cs="Arial" w:hAnsi="Arial Rounded MT Bold"/>
          <w:color w:val="000000"/>
          <w:sz w:val="28"/>
          <w:szCs w:val="28"/>
          <w:lang w:val="fr-FR"/>
        </w:rPr>
      </w:pPr>
      <w:r>
        <w:rPr>
          <w:rFonts w:ascii="Arial Rounded MT Bold" w:cs="Arial" w:hAnsi="Arial Rounded MT Bold"/>
          <w:color w:val="000000"/>
          <w:sz w:val="28"/>
          <w:szCs w:val="28"/>
        </w:rPr>
        <w:t>Seule une lutte concertée, solidaire et résolument affranchie de toute frontière nous permettra de venir à bout de ce fléau commun et de préserver nos populations.</w:t>
      </w:r>
    </w:p>
    <w:p w14:paraId="0577839E">
      <w:pPr>
        <w:pStyle w:val="style179"/>
        <w:spacing w:after="160" w:lineRule="auto" w:line="360"/>
        <w:ind w:left="360"/>
        <w:jc w:val="both"/>
        <w:rPr>
          <w:rFonts w:ascii="Arial Rounded MT Bold" w:cs="Arial" w:hAnsi="Arial Rounded MT Bold"/>
          <w:color w:val="000000"/>
          <w:sz w:val="28"/>
          <w:szCs w:val="28"/>
          <w:lang w:val="fr-FR"/>
        </w:rPr>
      </w:pPr>
    </w:p>
    <w:p w14:paraId="A019E624">
      <w:pPr>
        <w:pStyle w:val="style179"/>
        <w:spacing w:after="160" w:lineRule="auto" w:line="360"/>
        <w:ind w:left="360"/>
        <w:jc w:val="both"/>
        <w:rPr>
          <w:rFonts w:ascii="Arial Rounded MT Bold" w:cs="Arial" w:hAnsi="Arial Rounded MT Bold"/>
          <w:color w:val="000000"/>
          <w:sz w:val="28"/>
          <w:szCs w:val="28"/>
          <w:lang w:val="fr-FR"/>
        </w:rPr>
      </w:pPr>
    </w:p>
    <w:p w14:paraId="845318D5">
      <w:pPr>
        <w:pStyle w:val="style179"/>
        <w:spacing w:after="160" w:lineRule="auto" w:line="360"/>
        <w:ind w:left="360"/>
        <w:jc w:val="both"/>
        <w:rPr>
          <w:rFonts w:ascii="Arial Rounded MT Bold" w:cs="Arial" w:hAnsi="Arial Rounded MT Bold"/>
          <w:color w:val="000000"/>
          <w:sz w:val="28"/>
          <w:szCs w:val="28"/>
          <w:lang w:val="fr-FR"/>
        </w:rPr>
      </w:pPr>
    </w:p>
    <w:p w14:paraId="F5FEC12F">
      <w:pPr>
        <w:pStyle w:val="style179"/>
        <w:spacing w:after="160" w:lineRule="auto" w:line="360"/>
        <w:ind w:left="360"/>
        <w:jc w:val="both"/>
        <w:rPr>
          <w:rFonts w:ascii="Arial Rounded MT Bold" w:cs="Arial" w:hAnsi="Arial Rounded MT Bold"/>
          <w:color w:val="000000"/>
          <w:sz w:val="28"/>
          <w:szCs w:val="28"/>
          <w:lang w:val="fr-FR"/>
        </w:rPr>
      </w:pPr>
    </w:p>
    <w:p w14:paraId="D6C6090F">
      <w:pPr>
        <w:pStyle w:val="style179"/>
        <w:spacing w:after="160" w:lineRule="auto" w:line="360"/>
        <w:ind w:left="360"/>
        <w:jc w:val="both"/>
        <w:rPr>
          <w:rFonts w:ascii="Arial Rounded MT Bold" w:cs="Arial" w:hAnsi="Arial Rounded MT Bold"/>
          <w:color w:val="000000"/>
          <w:sz w:val="28"/>
          <w:szCs w:val="28"/>
          <w:lang w:val="fr-FR"/>
        </w:rPr>
      </w:pPr>
    </w:p>
    <w:p w14:paraId="C6561F46">
      <w:pPr>
        <w:pStyle w:val="style179"/>
        <w:spacing w:after="160" w:lineRule="auto" w:line="360"/>
        <w:jc w:val="both"/>
        <w:rPr>
          <w:rFonts w:ascii="Arial Rounded MT Bold" w:cs="Arial" w:hAnsi="Arial Rounded MT Bold"/>
          <w:b/>
          <w:bCs/>
          <w:color w:val="000000"/>
          <w:sz w:val="28"/>
          <w:szCs w:val="28"/>
          <w:lang w:val="en-US"/>
        </w:rPr>
      </w:pPr>
      <w:r>
        <w:rPr>
          <w:rFonts w:ascii="Arial Rounded MT Bold" w:cs="Arial" w:hAnsi="Arial Rounded MT Bold"/>
          <w:b/>
          <w:bCs/>
          <w:color w:val="000000"/>
          <w:sz w:val="28"/>
          <w:szCs w:val="28"/>
          <w:lang w:val="en-US"/>
        </w:rPr>
        <w:t>Excellences;</w:t>
      </w:r>
    </w:p>
    <w:p w14:paraId="131864BF">
      <w:pPr>
        <w:pStyle w:val="style179"/>
        <w:numPr>
          <w:ilvl w:val="0"/>
          <w:numId w:val="2"/>
        </w:numPr>
        <w:spacing w:lineRule="auto" w:line="360"/>
        <w:jc w:val="both"/>
        <w:rPr>
          <w:rFonts w:ascii="Arial Rounded MT Bold" w:cs="Arial" w:eastAsia="Times New Roman" w:hAnsi="Arial Rounded MT Bold"/>
          <w:sz w:val="28"/>
          <w:szCs w:val="28"/>
        </w:rPr>
      </w:pPr>
      <w:r>
        <w:rPr>
          <w:rFonts w:ascii="Arial Rounded MT Bold" w:cs="Arial" w:eastAsia="Times New Roman" w:hAnsi="Arial Rounded MT Bold"/>
          <w:sz w:val="28"/>
          <w:szCs w:val="28"/>
        </w:rPr>
        <w:t xml:space="preserve">Nous nous réunissons à un moment crucial pour notre continent. </w:t>
      </w:r>
      <w:r>
        <w:rPr>
          <w:rFonts w:ascii="Arial Rounded MT Bold" w:cs="Arial" w:eastAsia="Times New Roman" w:hAnsi="Arial Rounded MT Bold"/>
          <w:sz w:val="28"/>
          <w:szCs w:val="28"/>
        </w:rPr>
        <w:t>La République démocratique du Congo et la République de l’Ouganda font face à une flambée de la maladie à virus Ebola causée par la souche Bundibugyo</w:t>
      </w:r>
      <w:r>
        <w:rPr>
          <w:rFonts w:ascii="Arial Rounded MT Bold" w:cs="Arial" w:eastAsia="Times New Roman" w:hAnsi="Arial Rounded MT Bold"/>
          <w:sz w:val="28"/>
          <w:szCs w:val="28"/>
          <w:lang w:val="fr-FR"/>
        </w:rPr>
        <w:t>.</w:t>
      </w:r>
    </w:p>
    <w:p w14:paraId="A5748234">
      <w:pPr>
        <w:pStyle w:val="style179"/>
        <w:spacing w:lineRule="auto" w:line="360"/>
        <w:ind w:left="360"/>
        <w:jc w:val="both"/>
        <w:rPr>
          <w:rFonts w:ascii="Arial Rounded MT Bold" w:cs="Arial" w:eastAsia="Times New Roman" w:hAnsi="Arial Rounded MT Bold"/>
          <w:sz w:val="28"/>
          <w:szCs w:val="28"/>
        </w:rPr>
      </w:pPr>
    </w:p>
    <w:p w14:paraId="9F31BDA8">
      <w:pPr>
        <w:pStyle w:val="style179"/>
        <w:spacing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Au nom de l’Union africaine, j’exprime notre entière solidarité au Président Félix Antoine Tshisekedi Tshilombo, au Président Yoweri Kaguta Museveni, aux gouvernements et aux peuples de la RDC et de l’Ouganda</w:t>
      </w:r>
      <w:r>
        <w:rPr>
          <w:rFonts w:ascii="Arial Rounded MT Bold" w:cs="Arial" w:eastAsia="Times New Roman" w:hAnsi="Arial Rounded MT Bold"/>
          <w:color w:val="4472c4"/>
          <w:sz w:val="28"/>
          <w:szCs w:val="28"/>
          <w:lang w:val="fr-FR"/>
        </w:rPr>
        <w:t xml:space="preserve"> </w:t>
      </w:r>
      <w:r>
        <w:rPr>
          <w:rFonts w:ascii="Arial Rounded MT Bold" w:cs="Arial" w:eastAsia="Times New Roman" w:hAnsi="Arial Rounded MT Bold"/>
          <w:sz w:val="28"/>
          <w:szCs w:val="28"/>
        </w:rPr>
        <w:t xml:space="preserve">ainsi qu’aux agents de santé qui se trouvent en première ligne de </w:t>
      </w:r>
      <w:r>
        <w:rPr>
          <w:rFonts w:ascii="Arial Rounded MT Bold" w:cs="Arial" w:eastAsia="Times New Roman" w:hAnsi="Arial Rounded MT Bold"/>
          <w:color w:val="000000"/>
          <w:sz w:val="28"/>
          <w:szCs w:val="28"/>
        </w:rPr>
        <w:t xml:space="preserve">la </w:t>
      </w:r>
      <w:r>
        <w:rPr>
          <w:rFonts w:ascii="Arial Rounded MT Bold" w:cs="Arial" w:eastAsia="Times New Roman" w:hAnsi="Arial Rounded MT Bold"/>
          <w:sz w:val="28"/>
          <w:szCs w:val="28"/>
        </w:rPr>
        <w:t>riposte.</w:t>
      </w:r>
    </w:p>
    <w:p w14:paraId="34D484C2">
      <w:pPr>
        <w:pStyle w:val="style0"/>
        <w:spacing w:lineRule="auto" w:line="276"/>
        <w:jc w:val="both"/>
        <w:rPr>
          <w:rFonts w:ascii="Arial Rounded MT Bold" w:cs="Arial" w:hAnsi="Arial Rounded MT Bold"/>
          <w:b/>
          <w:bCs/>
          <w:color w:val="000000"/>
          <w:sz w:val="28"/>
          <w:szCs w:val="28"/>
          <w:lang w:val="fr-FR"/>
        </w:rPr>
      </w:pPr>
    </w:p>
    <w:p w14:paraId="E45690C8">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 xml:space="preserve">Cette réunion poursuit un objectif clair : mobiliser un soutien politique, financier, technique, logistique et opérationnel d'urgence afin de contenir cette flambée à sa source et de renforcer la préparation des pays à risque. L’épidémie a été déclarée par la RDC et l’Ouganda le 15 mai 2026. </w:t>
      </w:r>
    </w:p>
    <w:p w14:paraId="4C6559C8">
      <w:pPr>
        <w:pStyle w:val="style179"/>
        <w:spacing w:after="160" w:lineRule="auto" w:line="360"/>
        <w:ind w:left="360"/>
        <w:jc w:val="both"/>
        <w:rPr>
          <w:rFonts w:ascii="Arial Rounded MT Bold" w:cs="Arial" w:eastAsia="Times New Roman" w:hAnsi="Arial Rounded MT Bold"/>
          <w:sz w:val="28"/>
          <w:szCs w:val="28"/>
          <w:lang w:val="fr-FR"/>
        </w:rPr>
      </w:pPr>
    </w:p>
    <w:p w14:paraId="5200B47F">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Elle évolue dans un contexte difficile marqué par d’importants mouvements transfrontaliers, une forte mobilité des populations, l’insécurité dans certaines zones touchées, des conditions humanitaires fragiles et l’absence de vaccins ou de traitements homologués spécifiquement contre la souche Bundibugyo. </w:t>
      </w:r>
    </w:p>
    <w:p w14:paraId="14D24542">
      <w:pPr>
        <w:pStyle w:val="style0"/>
        <w:spacing w:after="160" w:lineRule="auto" w:line="360"/>
        <w:jc w:val="both"/>
        <w:rPr>
          <w:rFonts w:ascii="Arial Rounded MT Bold" w:cs="Arial" w:hAnsi="Arial Rounded MT Bold"/>
          <w:color w:val="000000"/>
          <w:sz w:val="28"/>
          <w:szCs w:val="28"/>
          <w:lang w:val="fr-FR"/>
        </w:rPr>
      </w:pPr>
    </w:p>
    <w:p w14:paraId="59E7A35F">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 xml:space="preserve">Les chiffres dont nous disposons appellent à l’urgence. </w:t>
      </w:r>
      <w:r>
        <w:rPr>
          <w:rFonts w:ascii="Arial Rounded MT Bold" w:cs="Arial" w:eastAsia="Times New Roman" w:hAnsi="Arial Rounded MT Bold"/>
          <w:color w:val="000000"/>
          <w:sz w:val="28"/>
          <w:szCs w:val="28"/>
        </w:rPr>
        <w:t>Au 1</w:t>
      </w:r>
      <w:r>
        <w:rPr>
          <w:rFonts w:ascii="Arial Rounded MT Bold" w:cs="Arial" w:eastAsia="Times New Roman" w:hAnsi="Arial Rounded MT Bold"/>
          <w:color w:val="000000"/>
          <w:sz w:val="28"/>
          <w:szCs w:val="28"/>
          <w:lang w:val="fr-FR"/>
        </w:rPr>
        <w:t xml:space="preserve">5 </w:t>
      </w:r>
      <w:r>
        <w:rPr>
          <w:rFonts w:ascii="Arial Rounded MT Bold" w:cs="Arial" w:eastAsia="Times New Roman" w:hAnsi="Arial Rounded MT Bold"/>
          <w:color w:val="000000"/>
          <w:sz w:val="28"/>
          <w:szCs w:val="28"/>
        </w:rPr>
        <w:t xml:space="preserve">juin 2026, </w:t>
      </w:r>
      <w:r>
        <w:rPr>
          <w:rFonts w:ascii="Arial Rounded MT Bold" w:cs="Arial" w:eastAsia="Times New Roman" w:hAnsi="Arial Rounded MT Bold"/>
          <w:color w:val="000000"/>
          <w:sz w:val="28"/>
          <w:szCs w:val="28"/>
          <w:lang w:val="fr-FR"/>
        </w:rPr>
        <w:t>827</w:t>
      </w:r>
      <w:r>
        <w:rPr>
          <w:rFonts w:ascii="Arial Rounded MT Bold" w:cs="Arial" w:eastAsia="Times New Roman" w:hAnsi="Arial Rounded MT Bold"/>
          <w:color w:val="000000"/>
          <w:sz w:val="28"/>
          <w:szCs w:val="28"/>
        </w:rPr>
        <w:t xml:space="preserve"> cas </w:t>
      </w:r>
      <w:r>
        <w:rPr>
          <w:rFonts w:ascii="Arial Rounded MT Bold" w:cs="Arial" w:eastAsia="Times New Roman" w:hAnsi="Arial Rounded MT Bold"/>
          <w:color w:val="000000"/>
          <w:sz w:val="28"/>
          <w:szCs w:val="28"/>
          <w:lang w:val="fr-FR"/>
        </w:rPr>
        <w:t xml:space="preserve">étaient </w:t>
      </w:r>
      <w:r>
        <w:rPr>
          <w:rFonts w:ascii="Arial Rounded MT Bold" w:cs="Arial" w:eastAsia="Times New Roman" w:hAnsi="Arial Rounded MT Bold"/>
          <w:color w:val="000000"/>
          <w:sz w:val="28"/>
          <w:szCs w:val="28"/>
        </w:rPr>
        <w:t xml:space="preserve">confirmés, </w:t>
      </w:r>
      <w:r>
        <w:rPr>
          <w:rFonts w:ascii="Arial Rounded MT Bold" w:cs="Arial" w:eastAsia="Times New Roman" w:hAnsi="Arial Rounded MT Bold"/>
          <w:color w:val="000000"/>
          <w:sz w:val="28"/>
          <w:szCs w:val="28"/>
          <w:lang w:val="fr-FR"/>
        </w:rPr>
        <w:t>194</w:t>
      </w:r>
      <w:r>
        <w:rPr>
          <w:rFonts w:ascii="Arial Rounded MT Bold" w:cs="Arial" w:eastAsia="Times New Roman" w:hAnsi="Arial Rounded MT Bold"/>
          <w:color w:val="000000"/>
          <w:sz w:val="28"/>
          <w:szCs w:val="28"/>
        </w:rPr>
        <w:t xml:space="preserve"> décès et </w:t>
      </w:r>
      <w:r>
        <w:rPr>
          <w:rFonts w:ascii="Arial Rounded MT Bold" w:cs="Arial" w:eastAsia="Times New Roman" w:hAnsi="Arial Rounded MT Bold"/>
          <w:color w:val="000000"/>
          <w:sz w:val="28"/>
          <w:szCs w:val="28"/>
          <w:lang w:val="fr-FR"/>
        </w:rPr>
        <w:t>53</w:t>
      </w:r>
      <w:r>
        <w:rPr>
          <w:rFonts w:ascii="Arial Rounded MT Bold" w:cs="Arial" w:eastAsia="Times New Roman" w:hAnsi="Arial Rounded MT Bold"/>
          <w:color w:val="000000"/>
          <w:sz w:val="28"/>
          <w:szCs w:val="28"/>
        </w:rPr>
        <w:t xml:space="preserve"> guéris parmi les cas confirmés avaient été signalés en RDC et en Ouganda. </w:t>
      </w:r>
    </w:p>
    <w:p w14:paraId="B249E8FD">
      <w:pPr>
        <w:pStyle w:val="style179"/>
        <w:spacing w:after="160" w:lineRule="auto" w:line="360"/>
        <w:ind w:left="360"/>
        <w:jc w:val="both"/>
        <w:rPr>
          <w:rFonts w:ascii="Arial Rounded MT Bold" w:cs="Arial" w:eastAsia="Times New Roman" w:hAnsi="Arial Rounded MT Bold"/>
          <w:sz w:val="28"/>
          <w:szCs w:val="28"/>
          <w:lang w:val="fr-FR"/>
        </w:rPr>
      </w:pPr>
    </w:p>
    <w:p w14:paraId="52807611">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La flambée a touché 27 zones de santé en RDC et un district en Ouganda. La RDC demeure l’épicentre de l’épidémie, la province de l’Ituri concentrant l’écrasante majorité des cas, tandis que la situation en Ouganda reste contenue mais nécessite une vigilance et un soutien soutenus. </w:t>
      </w:r>
    </w:p>
    <w:p w14:paraId="85253BA6">
      <w:pPr>
        <w:pStyle w:val="style0"/>
        <w:spacing w:after="160" w:lineRule="auto" w:line="360"/>
        <w:jc w:val="both"/>
        <w:rPr>
          <w:rFonts w:ascii="Arial Rounded MT Bold" w:cs="Arial" w:eastAsia="Times New Roman" w:hAnsi="Arial Rounded MT Bold"/>
          <w:sz w:val="28"/>
          <w:szCs w:val="28"/>
          <w:lang w:val="fr-FR"/>
        </w:rPr>
      </w:pPr>
    </w:p>
    <w:p w14:paraId="FFB4854C">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Nous sommes également profondément préoccupés par les infections chez le personnel de santé, car protéger les soignants est indispensable pour protéger les communautés et maintenir la riposte.</w:t>
      </w:r>
    </w:p>
    <w:bookmarkStart w:id="1" w:name="OLE_LINK10"/>
    <w:p w14:paraId="AB8E66A8">
      <w:pPr>
        <w:pStyle w:val="style4110"/>
        <w:spacing w:lineRule="auto" w:line="360"/>
        <w:ind w:left="720"/>
        <w:rPr>
          <w:rFonts w:ascii="Arial Rounded MT Bold" w:cs="Arial" w:hAnsi="Arial Rounded MT Bold"/>
          <w:b/>
          <w:bCs/>
          <w:sz w:val="28"/>
          <w:szCs w:val="28"/>
        </w:rPr>
      </w:pPr>
      <w:r>
        <w:rPr>
          <w:rFonts w:ascii="Arial Rounded MT Bold" w:cs="Arial" w:hAnsi="Arial Rounded MT Bold"/>
          <w:b/>
          <w:bCs/>
          <w:color w:val="000000"/>
          <w:sz w:val="28"/>
          <w:szCs w:val="28"/>
          <w:lang w:val="fr-FR"/>
        </w:rPr>
        <w:t>Excellences, Mesdames et Messieurs</w:t>
      </w:r>
    </w:p>
    <w:p w14:paraId="45938E6E">
      <w:pPr>
        <w:pStyle w:val="style4110"/>
        <w:spacing w:lineRule="auto" w:line="360"/>
        <w:ind w:left="720"/>
        <w:rPr>
          <w:rFonts w:ascii="Arial Rounded MT Bold" w:cs="Arial" w:hAnsi="Arial Rounded MT Bold"/>
          <w:sz w:val="28"/>
          <w:szCs w:val="28"/>
        </w:rPr>
      </w:pPr>
      <w:r>
        <w:rPr>
          <w:rFonts w:ascii="Arial Rounded MT Bold" w:cs="Arial" w:hAnsi="Arial Rounded MT Bold"/>
          <w:b/>
          <w:bCs/>
          <w:color w:val="000000"/>
          <w:sz w:val="28"/>
          <w:szCs w:val="28"/>
          <w:lang w:val="fr-FR"/>
        </w:rPr>
        <w:t>Distingués Participants</w:t>
      </w:r>
      <w:r>
        <w:rPr>
          <w:rFonts w:ascii="Arial Rounded MT Bold" w:cs="Arial" w:hAnsi="Arial Rounded MT Bold"/>
          <w:color w:val="000000"/>
          <w:sz w:val="28"/>
          <w:szCs w:val="28"/>
          <w:lang w:val="fr-FR"/>
        </w:rPr>
        <w:t> ;</w:t>
      </w:r>
    </w:p>
    <w:bookmarkEnd w:id="1"/>
    <w:p w14:paraId="59BF4680">
      <w:pPr>
        <w:pStyle w:val="style179"/>
        <w:spacing w:lineRule="auto" w:line="360"/>
        <w:rPr>
          <w:rFonts w:ascii="Arial Rounded MT Bold" w:cs="Arial" w:eastAsia="Times New Roman" w:hAnsi="Arial Rounded MT Bold"/>
          <w:sz w:val="28"/>
          <w:szCs w:val="28"/>
        </w:rPr>
      </w:pPr>
    </w:p>
    <w:p w14:paraId="AA4450DC">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 xml:space="preserve">Le défi qui nous attend n’est pas seulement d’ordre épidémiologique. Il est également politique, financier, logistique, social et sécuritaire. </w:t>
      </w:r>
    </w:p>
    <w:p w14:paraId="73F9F625">
      <w:pPr>
        <w:pStyle w:val="style179"/>
        <w:spacing w:after="160" w:lineRule="auto" w:line="360"/>
        <w:ind w:left="360"/>
        <w:jc w:val="both"/>
        <w:rPr>
          <w:rFonts w:ascii="Arial Rounded MT Bold" w:cs="Arial" w:eastAsia="Times New Roman" w:hAnsi="Arial Rounded MT Bold"/>
          <w:sz w:val="28"/>
          <w:szCs w:val="28"/>
          <w:lang w:val="fr-FR"/>
        </w:rPr>
      </w:pPr>
    </w:p>
    <w:p w14:paraId="A60BC45A">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La note conceptuelle de cette réunion met en évidence plusieurs lacunes opérationnelles critiques : difficultés </w:t>
      </w:r>
      <w:r>
        <w:rPr>
          <w:rFonts w:ascii="Arial Rounded MT Bold" w:cs="Arial" w:eastAsia="Times New Roman" w:hAnsi="Arial Rounded MT Bold"/>
          <w:kern w:val="0"/>
          <w:sz w:val="28"/>
          <w:szCs w:val="28"/>
          <w14:ligatures xmlns:w14="http://schemas.microsoft.com/office/word/2010/wordml" w14:val="none"/>
        </w:rPr>
        <w:t>d’isolement des cas et de traçage des contacts, saturation des capacités de traitement en Ituri, insuffisance des équipes chargées des enterrements sûrs et dignes, faiblesses en matière de prévention et de</w:t>
      </w:r>
      <w:r>
        <w:rPr>
          <w:rFonts w:ascii="Arial Rounded MT Bold" w:cs="Arial" w:eastAsia="Times New Roman" w:hAnsi="Arial Rounded MT Bold"/>
          <w:sz w:val="28"/>
          <w:szCs w:val="28"/>
        </w:rPr>
        <w:t xml:space="preserve"> contrôle des infections, préparation insuffisante des établissements de santé, méfiance des communautés et accès limité en raison de l’insécurité. </w:t>
      </w:r>
    </w:p>
    <w:p w14:paraId="F66EACE1">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Ces défis ne sont pas abstraits. Ils conditionnent la détection précoce des cas, la prise en charge des patients, la collaboration communautaire, la protection des agents de santé, et permettent de savoir si  la transmission est interrompue.</w:t>
      </w:r>
    </w:p>
    <w:p w14:paraId="477C34CE">
      <w:pPr>
        <w:pStyle w:val="style179"/>
        <w:spacing w:after="160" w:lineRule="auto" w:line="360"/>
        <w:ind w:left="360"/>
        <w:jc w:val="both"/>
        <w:rPr>
          <w:rFonts w:ascii="Arial Rounded MT Bold" w:cs="Arial" w:hAnsi="Arial Rounded MT Bold"/>
          <w:color w:val="000000"/>
          <w:sz w:val="28"/>
          <w:szCs w:val="28"/>
          <w:lang w:val="fr-FR"/>
        </w:rPr>
      </w:pPr>
    </w:p>
    <w:p w14:paraId="2121FBFB">
      <w:pPr>
        <w:pStyle w:val="style179"/>
        <w:spacing w:after="160" w:lineRule="auto" w:line="360"/>
        <w:ind w:left="360"/>
        <w:jc w:val="both"/>
        <w:rPr>
          <w:rFonts w:ascii="Arial Rounded MT Bold" w:cs="Arial" w:hAnsi="Arial Rounded MT Bold"/>
          <w:color w:val="000000"/>
          <w:sz w:val="28"/>
          <w:szCs w:val="28"/>
          <w:lang w:val="fr-FR"/>
        </w:rPr>
      </w:pPr>
    </w:p>
    <w:p w14:paraId="39041A33">
      <w:pPr>
        <w:pStyle w:val="style179"/>
        <w:numPr>
          <w:ilvl w:val="0"/>
          <w:numId w:val="2"/>
        </w:numPr>
        <w:spacing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 xml:space="preserve">Nous devons donc agir avec rapidité et unité. </w:t>
      </w:r>
    </w:p>
    <w:p w14:paraId="A0FEF943">
      <w:pPr>
        <w:pStyle w:val="style179"/>
        <w:spacing w:lineRule="auto" w:line="360"/>
        <w:ind w:left="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Africa CDC, en collaboration avec l’OMS et d’autres partenaires, a déjà activé l’Équipe continentale de gestion des incidents et contribué à finaliser un plan conjoint de riposte et de préparation d’un montant de 518 millions de dollars américains, lancé le 5 juin 2026.</w:t>
      </w:r>
    </w:p>
    <w:p w14:paraId="5EF06989">
      <w:pPr>
        <w:pStyle w:val="style0"/>
        <w:spacing w:lineRule="auto" w:line="360"/>
        <w:jc w:val="both"/>
        <w:rPr>
          <w:rFonts w:ascii="Arial Rounded MT Bold" w:cs="Arial" w:hAnsi="Arial Rounded MT Bold"/>
          <w:color w:val="000000"/>
          <w:sz w:val="28"/>
          <w:szCs w:val="28"/>
          <w:lang w:val="fr-FR"/>
        </w:rPr>
      </w:pPr>
    </w:p>
    <w:p w14:paraId="690F6E4E">
      <w:pPr>
        <w:pStyle w:val="style179"/>
        <w:numPr>
          <w:ilvl w:val="0"/>
          <w:numId w:val="2"/>
        </w:numPr>
        <w:spacing w:lineRule="auto" w:line="360"/>
        <w:jc w:val="both"/>
        <w:rPr>
          <w:rFonts w:ascii="Arial Rounded MT Bold" w:cs="Arial" w:eastAsia="Times New Roman" w:hAnsi="Arial Rounded MT Bold"/>
          <w:sz w:val="28"/>
          <w:szCs w:val="28"/>
        </w:rPr>
      </w:pPr>
      <w:r>
        <w:rPr>
          <w:rFonts w:ascii="Arial Rounded MT Bold" w:cs="Arial" w:eastAsia="Times New Roman" w:hAnsi="Arial Rounded MT Bold"/>
          <w:sz w:val="28"/>
          <w:szCs w:val="28"/>
          <w:lang w:val="fr-FR"/>
        </w:rPr>
        <w:t xml:space="preserve">Il nous est demandé alors </w:t>
      </w:r>
      <w:r>
        <w:rPr>
          <w:rFonts w:ascii="Arial Rounded MT Bold" w:cs="Arial" w:eastAsia="Times New Roman" w:hAnsi="Arial Rounded MT Bold"/>
          <w:b/>
          <w:bCs/>
          <w:sz w:val="28"/>
          <w:szCs w:val="28"/>
          <w:lang w:val="fr-FR"/>
        </w:rPr>
        <w:t>p</w:t>
      </w:r>
      <w:r>
        <w:rPr>
          <w:rFonts w:ascii="Arial Rounded MT Bold" w:cs="Arial" w:eastAsia="Times New Roman" w:hAnsi="Arial Rounded MT Bold"/>
          <w:b/>
          <w:bCs/>
          <w:sz w:val="28"/>
          <w:szCs w:val="28"/>
        </w:rPr>
        <w:t>remièrement,</w:t>
      </w:r>
      <w:r>
        <w:rPr>
          <w:rFonts w:ascii="Arial Rounded MT Bold" w:cs="Arial" w:eastAsia="Times New Roman" w:hAnsi="Arial Rounded MT Bold"/>
          <w:sz w:val="28"/>
          <w:szCs w:val="28"/>
        </w:rPr>
        <w:t xml:space="preserve"> </w:t>
      </w:r>
      <w:r>
        <w:rPr>
          <w:rFonts w:ascii="Arial Rounded MT Bold" w:cs="Arial" w:eastAsia="Times New Roman" w:hAnsi="Arial Rounded MT Bold"/>
          <w:sz w:val="28"/>
          <w:szCs w:val="28"/>
          <w:lang w:val="fr-FR"/>
        </w:rPr>
        <w:t>de</w:t>
      </w:r>
      <w:r>
        <w:rPr>
          <w:rFonts w:ascii="Arial Rounded MT Bold" w:cs="Arial" w:eastAsia="Times New Roman" w:hAnsi="Arial Rounded MT Bold"/>
          <w:sz w:val="28"/>
          <w:szCs w:val="28"/>
        </w:rPr>
        <w:t xml:space="preserve"> combler </w:t>
      </w:r>
      <w:r>
        <w:rPr>
          <w:rFonts w:ascii="Arial Rounded MT Bold" w:cs="Arial" w:eastAsia="Times New Roman" w:hAnsi="Arial Rounded MT Bold"/>
          <w:sz w:val="28"/>
          <w:szCs w:val="28"/>
          <w:lang w:val="fr-FR"/>
        </w:rPr>
        <w:t>l</w:t>
      </w:r>
      <w:r>
        <w:rPr>
          <w:rFonts w:ascii="Arial Rounded MT Bold" w:cs="Arial" w:eastAsia="Times New Roman" w:hAnsi="Arial Rounded MT Bold"/>
          <w:sz w:val="28"/>
          <w:szCs w:val="28"/>
        </w:rPr>
        <w:t xml:space="preserve">e déficit de financement. </w:t>
      </w:r>
    </w:p>
    <w:p w14:paraId="CDB35438">
      <w:pPr>
        <w:pStyle w:val="style179"/>
        <w:spacing w:lineRule="auto" w:line="360"/>
        <w:ind w:left="360"/>
        <w:jc w:val="both"/>
        <w:rPr>
          <w:rFonts w:ascii="Arial Rounded MT Bold" w:cs="Arial" w:eastAsia="Times New Roman" w:hAnsi="Arial Rounded MT Bold"/>
          <w:sz w:val="28"/>
          <w:szCs w:val="28"/>
        </w:rPr>
      </w:pPr>
    </w:p>
    <w:p w14:paraId="D4BB343D">
      <w:pPr>
        <w:pStyle w:val="style179"/>
        <w:spacing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lang w:val="fr-FR"/>
        </w:rPr>
        <w:t>C</w:t>
      </w:r>
      <w:r>
        <w:rPr>
          <w:rFonts w:ascii="Arial Rounded MT Bold" w:cs="Arial" w:eastAsia="Times New Roman" w:hAnsi="Arial Rounded MT Bold"/>
          <w:sz w:val="28"/>
          <w:szCs w:val="28"/>
        </w:rPr>
        <w:t xml:space="preserve">e plan conjoint nécessite 518 millions de dollars. </w:t>
      </w:r>
      <w:r>
        <w:rPr>
          <w:rFonts w:ascii="Arial Rounded MT Bold" w:cs="Arial" w:eastAsia="Times New Roman" w:hAnsi="Arial Rounded MT Bold"/>
          <w:sz w:val="28"/>
          <w:szCs w:val="28"/>
        </w:rPr>
        <w:t>Au 8 juin 2026, les intentions de financement enregistrées s’élevaient à 208,5 millions de dollars</w:t>
      </w:r>
      <w:r>
        <w:rPr>
          <w:rFonts w:ascii="Arial Rounded MT Bold" w:cs="Arial" w:eastAsia="Times New Roman" w:hAnsi="Arial Rounded MT Bold"/>
          <w:sz w:val="28"/>
          <w:szCs w:val="28"/>
          <w:lang w:val="fr-FR"/>
        </w:rPr>
        <w:t xml:space="preserve"> seulement</w:t>
      </w:r>
      <w:r>
        <w:rPr>
          <w:rFonts w:ascii="Arial Rounded MT Bold" w:cs="Arial" w:eastAsia="Times New Roman" w:hAnsi="Arial Rounded MT Bold"/>
          <w:sz w:val="28"/>
          <w:szCs w:val="28"/>
        </w:rPr>
        <w:t xml:space="preserve">, mais les ressources effectivement reçues n’excédaient pas 100 millions de dollars. Cet écart entre les promesses et les fonds effectivement disponibles doit être comblé de toute urgence. </w:t>
      </w:r>
    </w:p>
    <w:p w14:paraId="F1713029">
      <w:pPr>
        <w:pStyle w:val="style179"/>
        <w:spacing w:lineRule="auto" w:line="360"/>
        <w:ind w:left="360"/>
        <w:jc w:val="both"/>
        <w:rPr>
          <w:rFonts w:ascii="Arial Rounded MT Bold" w:cs="Arial" w:eastAsia="Times New Roman" w:hAnsi="Arial Rounded MT Bold"/>
          <w:sz w:val="28"/>
          <w:szCs w:val="28"/>
          <w:lang w:val="fr-FR"/>
        </w:rPr>
      </w:pPr>
    </w:p>
    <w:p w14:paraId="A34E7687">
      <w:pPr>
        <w:pStyle w:val="style179"/>
        <w:spacing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lang w:val="fr-FR"/>
        </w:rPr>
        <w:t>Pour ce faire, j</w:t>
      </w:r>
      <w:r>
        <w:rPr>
          <w:rFonts w:ascii="Arial Rounded MT Bold" w:cs="Arial" w:eastAsia="Times New Roman" w:hAnsi="Arial Rounded MT Bold"/>
          <w:sz w:val="28"/>
          <w:szCs w:val="28"/>
        </w:rPr>
        <w:t xml:space="preserve">’appelle les gouvernements africains, les institutions financières africaines, le secteur privé et nos partenaires internationaux à transformer leurs engagements en ressources immédiates, flexibles et utilisables. </w:t>
      </w:r>
    </w:p>
    <w:p w14:paraId="849B5C10">
      <w:pPr>
        <w:pStyle w:val="style179"/>
        <w:spacing w:lineRule="auto" w:line="360"/>
        <w:ind w:left="360"/>
        <w:jc w:val="both"/>
        <w:rPr>
          <w:rFonts w:ascii="Arial Rounded MT Bold" w:cs="Arial" w:eastAsia="Times New Roman" w:hAnsi="Arial Rounded MT Bold"/>
          <w:sz w:val="28"/>
          <w:szCs w:val="28"/>
          <w:lang w:val="fr-FR"/>
        </w:rPr>
      </w:pPr>
    </w:p>
    <w:p w14:paraId="DFE964D9">
      <w:pPr>
        <w:pStyle w:val="style179"/>
        <w:spacing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L’Afrique doit également faire preuve de leadership en mobilisant au moins 100 millions de dollars auprès des gouvernements africains et du secteur privé africain, démontrant ainsi notre souveraineté, notre responsabilité et notre solidarité, tout en encourageant nos partenaires à faire davantage.</w:t>
      </w:r>
    </w:p>
    <w:p w14:paraId="80F4E077">
      <w:pPr>
        <w:pStyle w:val="style179"/>
        <w:spacing w:lineRule="auto" w:line="360"/>
        <w:ind w:left="1440"/>
        <w:rPr>
          <w:rFonts w:ascii="Arial Rounded MT Bold" w:cs="Arial" w:hAnsi="Arial Rounded MT Bold"/>
          <w:color w:val="000000"/>
          <w:sz w:val="28"/>
          <w:szCs w:val="28"/>
          <w:lang w:val="fr-FR"/>
        </w:rPr>
      </w:pPr>
    </w:p>
    <w:p w14:paraId="9F4815DD">
      <w:pPr>
        <w:pStyle w:val="style179"/>
        <w:spacing w:lineRule="auto" w:line="360"/>
        <w:ind w:left="1440"/>
        <w:rPr>
          <w:rFonts w:ascii="Arial Rounded MT Bold" w:cs="Arial" w:hAnsi="Arial Rounded MT Bold"/>
          <w:color w:val="000000"/>
          <w:sz w:val="28"/>
          <w:szCs w:val="28"/>
          <w:lang w:val="fr-FR"/>
        </w:rPr>
      </w:pPr>
    </w:p>
    <w:p w14:paraId="F7BFFF22">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b/>
          <w:bCs/>
          <w:sz w:val="28"/>
          <w:szCs w:val="28"/>
        </w:rPr>
        <w:t>Deuxièmement,</w:t>
      </w:r>
      <w:r>
        <w:rPr>
          <w:rFonts w:ascii="Arial Rounded MT Bold" w:cs="Arial" w:eastAsia="Times New Roman" w:hAnsi="Arial Rounded MT Bold"/>
          <w:sz w:val="28"/>
          <w:szCs w:val="28"/>
        </w:rPr>
        <w:t xml:space="preserve"> nous devons renforcer la préparation dans tous les pays à risque. </w:t>
      </w:r>
    </w:p>
    <w:p w14:paraId="432C6DE6">
      <w:pPr>
        <w:pStyle w:val="style179"/>
        <w:spacing w:after="160" w:lineRule="auto" w:line="360"/>
        <w:ind w:left="360"/>
        <w:jc w:val="both"/>
        <w:rPr>
          <w:rFonts w:ascii="Arial Rounded MT Bold" w:cs="Arial" w:eastAsia="Times New Roman" w:hAnsi="Arial Rounded MT Bold"/>
          <w:b/>
          <w:bCs/>
          <w:sz w:val="28"/>
          <w:szCs w:val="28"/>
          <w:lang w:val="fr-FR"/>
        </w:rPr>
      </w:pPr>
    </w:p>
    <w:p w14:paraId="6DC4D798">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La préparation n’est pas une activité secondaire ; elle fait partie intégrante du contrôle de l’épidémie. Les pays exposés à une propagation transfrontalière ont besoin d’un appui pour la surveillance aux points d’entrée et de sortie, la détection et le signalement rapides, les systèmes de laboratoire, le traçage des contacts, la prévention et le contrôle des infections, la communication sur les risques, la préparation des établissements de santé, la disponibilité de personnel formé, d’ambulances, de générateurs et d’équipements de protection individuelle, ainsi que l’engagement communautaire. </w:t>
      </w:r>
    </w:p>
    <w:p w14:paraId="DE25383F">
      <w:pPr>
        <w:pStyle w:val="style179"/>
        <w:spacing w:after="160" w:lineRule="auto" w:line="360"/>
        <w:ind w:left="360"/>
        <w:jc w:val="both"/>
        <w:rPr>
          <w:rFonts w:ascii="Arial Rounded MT Bold" w:cs="Arial" w:eastAsia="Times New Roman" w:hAnsi="Arial Rounded MT Bold"/>
          <w:sz w:val="28"/>
          <w:szCs w:val="28"/>
          <w:lang w:val="fr-FR"/>
        </w:rPr>
      </w:pPr>
    </w:p>
    <w:p w14:paraId="53EBD457">
      <w:pPr>
        <w:pStyle w:val="style179"/>
        <w:spacing w:after="160" w:lineRule="auto" w:line="360"/>
        <w:ind w:left="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Nous devons</w:t>
      </w:r>
      <w:r>
        <w:rPr>
          <w:rFonts w:ascii="Arial Rounded MT Bold" w:cs="Arial" w:eastAsia="Times New Roman" w:hAnsi="Arial Rounded MT Bold"/>
          <w:sz w:val="28"/>
          <w:szCs w:val="28"/>
          <w:lang w:val="fr-FR"/>
        </w:rPr>
        <w:t>, par conséquent,</w:t>
      </w:r>
      <w:r>
        <w:rPr>
          <w:rFonts w:ascii="Arial Rounded MT Bold" w:cs="Arial" w:eastAsia="Times New Roman" w:hAnsi="Arial Rounded MT Bold"/>
          <w:sz w:val="28"/>
          <w:szCs w:val="28"/>
        </w:rPr>
        <w:t xml:space="preserve"> investir avant que l’épidémie ne s’étende davantage, car une préparation précoce sauve des vies, protège les économies et prévient des perturbations régionales plus étendues.</w:t>
      </w:r>
    </w:p>
    <w:p w14:paraId="44E41130">
      <w:pPr>
        <w:pStyle w:val="style179"/>
        <w:spacing w:lineRule="auto" w:line="360"/>
        <w:ind w:left="1440"/>
        <w:jc w:val="both"/>
        <w:rPr>
          <w:rFonts w:ascii="Arial Rounded MT Bold" w:cs="Arial" w:hAnsi="Arial Rounded MT Bold"/>
          <w:color w:val="000000"/>
          <w:sz w:val="28"/>
          <w:szCs w:val="28"/>
          <w:lang w:val="fr-FR"/>
        </w:rPr>
      </w:pPr>
    </w:p>
    <w:p w14:paraId="44E4DFBA">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b/>
          <w:bCs/>
          <w:sz w:val="28"/>
          <w:szCs w:val="28"/>
        </w:rPr>
        <w:t>Troisièmement,</w:t>
      </w:r>
      <w:r>
        <w:rPr>
          <w:rFonts w:ascii="Arial Rounded MT Bold" w:cs="Arial" w:eastAsia="Times New Roman" w:hAnsi="Arial Rounded MT Bold"/>
          <w:sz w:val="28"/>
          <w:szCs w:val="28"/>
        </w:rPr>
        <w:t xml:space="preserve"> nous devons maintenir le bon fonctionnement des frontières, des chaînes d’approvisionnement et des corridors humanitaires. </w:t>
      </w:r>
    </w:p>
    <w:p w14:paraId="BFCC8860">
      <w:pPr>
        <w:pStyle w:val="style179"/>
        <w:spacing w:after="160" w:lineRule="auto" w:line="360"/>
        <w:ind w:left="360"/>
        <w:jc w:val="both"/>
        <w:rPr>
          <w:rFonts w:ascii="Arial Rounded MT Bold" w:cs="Arial" w:eastAsia="Times New Roman" w:hAnsi="Arial Rounded MT Bold"/>
          <w:b/>
          <w:bCs/>
          <w:sz w:val="28"/>
          <w:szCs w:val="28"/>
          <w:lang w:val="fr-FR"/>
        </w:rPr>
      </w:pPr>
    </w:p>
    <w:p w14:paraId="2890FEA6">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Les orientations provisoires d’Africa CDC sont claires : les restrictions générales de voyage et les fermetures de frontières ne sont pas justifiées par les données de santé publique et risquent d’entraver la riposte en retardant le déploiement du personnel de santé, des fournitures d’urgence, des échantillons de laboratoire et d’autres ressources essentielles. </w:t>
      </w:r>
    </w:p>
    <w:p w14:paraId="50899A26">
      <w:pPr>
        <w:pStyle w:val="style179"/>
        <w:spacing w:after="160" w:lineRule="auto" w:line="360"/>
        <w:ind w:left="360"/>
        <w:jc w:val="both"/>
        <w:rPr>
          <w:rFonts w:ascii="Arial Rounded MT Bold" w:cs="Arial" w:eastAsia="Times New Roman" w:hAnsi="Arial Rounded MT Bold"/>
          <w:sz w:val="28"/>
          <w:szCs w:val="28"/>
          <w:lang w:val="fr-FR"/>
        </w:rPr>
      </w:pPr>
    </w:p>
    <w:p w14:paraId="B066A23A">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Les pays devraient plutôt adopter des mesures fondées sur des données probantes et sur l’évaluation des risques du Règlement sanitaire international, notamment le dépistage, la sensibilisation des voyageurs, la détection précoce, les mécanismes de notification, la préparation des établissements de santé et une coordination étroite avec les autorités nationales, Africa CDC, l’OMS et les partenaires régionaux.</w:t>
      </w:r>
    </w:p>
    <w:p w14:paraId="1E5F28E8">
      <w:pPr>
        <w:pStyle w:val="style179"/>
        <w:spacing w:after="160" w:lineRule="auto" w:line="360"/>
        <w:ind w:left="360"/>
        <w:jc w:val="both"/>
        <w:rPr>
          <w:rFonts w:ascii="Arial Rounded MT Bold" w:cs="Arial" w:eastAsia="Times New Roman" w:hAnsi="Arial Rounded MT Bold"/>
          <w:sz w:val="28"/>
          <w:szCs w:val="28"/>
          <w:lang w:val="fr-FR"/>
        </w:rPr>
      </w:pPr>
    </w:p>
    <w:p w14:paraId="24115975">
      <w:pPr>
        <w:pStyle w:val="style179"/>
        <w:spacing w:after="160" w:lineRule="auto" w:line="360"/>
        <w:ind w:left="360"/>
        <w:jc w:val="both"/>
        <w:rPr>
          <w:rFonts w:ascii="Arial Rounded MT Bold" w:cs="Arial" w:hAnsi="Arial Rounded MT Bold"/>
          <w:b/>
          <w:bCs/>
          <w:color w:val="000000"/>
          <w:sz w:val="28"/>
          <w:szCs w:val="28"/>
          <w:lang w:val="fr-FR"/>
        </w:rPr>
      </w:pPr>
      <w:r>
        <w:rPr>
          <w:rFonts w:ascii="Arial Rounded MT Bold" w:cs="Arial" w:hAnsi="Arial Rounded MT Bold"/>
          <w:b/>
          <w:bCs/>
          <w:color w:val="000000"/>
          <w:sz w:val="28"/>
          <w:szCs w:val="28"/>
          <w:lang w:val="fr-FR"/>
        </w:rPr>
        <w:t>Excellences, Mesdames et Messieurs</w:t>
      </w:r>
    </w:p>
    <w:p w14:paraId="64B73E85">
      <w:pPr>
        <w:pStyle w:val="style179"/>
        <w:spacing w:after="160" w:lineRule="auto" w:line="360"/>
        <w:ind w:left="360"/>
        <w:jc w:val="both"/>
        <w:rPr>
          <w:rFonts w:ascii="Arial Rounded MT Bold" w:cs="Arial" w:hAnsi="Arial Rounded MT Bold"/>
          <w:color w:val="000000"/>
          <w:sz w:val="28"/>
          <w:szCs w:val="28"/>
          <w:lang w:val="fr-FR"/>
        </w:rPr>
      </w:pPr>
      <w:r>
        <w:rPr>
          <w:rFonts w:ascii="Arial Rounded MT Bold" w:cs="Arial" w:hAnsi="Arial Rounded MT Bold"/>
          <w:b/>
          <w:bCs/>
          <w:color w:val="000000"/>
          <w:sz w:val="28"/>
          <w:szCs w:val="28"/>
          <w:lang w:val="fr-FR"/>
        </w:rPr>
        <w:t>Distingués Participants ;</w:t>
      </w:r>
    </w:p>
    <w:p w14:paraId="25ADC758">
      <w:pPr>
        <w:pStyle w:val="style4110"/>
        <w:spacing w:lineRule="auto" w:line="360"/>
        <w:rPr>
          <w:rFonts w:ascii="Arial Rounded MT Bold" w:cs="Arial" w:hAnsi="Arial Rounded MT Bold"/>
          <w:sz w:val="28"/>
          <w:szCs w:val="28"/>
        </w:rPr>
      </w:pPr>
    </w:p>
    <w:p w14:paraId="498CC55E">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 xml:space="preserve">Laissons-nous guider par la science et non par la peur ; par la solidarité et non par l’isolement. </w:t>
      </w:r>
    </w:p>
    <w:p w14:paraId="4692A6A6">
      <w:pPr>
        <w:pStyle w:val="style0"/>
        <w:spacing w:after="160" w:lineRule="auto" w:line="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Ebola n’est pas une maladie à transmission aérienne, et le risque de propagation internationale demeure faible lorsque les systèmes de surveillance, de détection des cas, de suivi des contacts, de prévention et de contrôle des infections, ainsi que les dispositifs de contrôle des voyageurs, sont en place. </w:t>
      </w:r>
    </w:p>
    <w:p w14:paraId="9BF4B3DD">
      <w:pPr>
        <w:pStyle w:val="style0"/>
        <w:spacing w:after="160" w:lineRule="auto" w:line="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Des restrictions inutiles aux voyages et aux échanges peuvent nuire aux moyens de subsistance, décourager la transparence dans la notification des cas et affaiblir les systèmes mêmes nécessaires pour mettre fin à l’épidémie. </w:t>
      </w:r>
    </w:p>
    <w:p w14:paraId="0755FAA3">
      <w:pPr>
        <w:pStyle w:val="style0"/>
        <w:spacing w:lineRule="auto" w:line="360"/>
        <w:jc w:val="both"/>
        <w:rPr>
          <w:rFonts w:ascii="Arial Rounded MT Bold" w:cs="Arial" w:eastAsia="Times New Roman" w:hAnsi="Arial Rounded MT Bold"/>
          <w:sz w:val="28"/>
          <w:szCs w:val="28"/>
        </w:rPr>
      </w:pPr>
      <w:r>
        <w:rPr>
          <w:rFonts w:ascii="Arial Rounded MT Bold" w:cs="Arial" w:eastAsia="Times New Roman" w:hAnsi="Arial Rounded MT Bold"/>
          <w:sz w:val="28"/>
          <w:szCs w:val="28"/>
        </w:rPr>
        <w:t>Notre message aujourd’hui doit être clair : protéger la santé publique, les communautés et préserver la circulation des biens essentiels et du personnel indispensable.</w:t>
      </w:r>
    </w:p>
    <w:p w14:paraId="37B56203">
      <w:pPr>
        <w:pStyle w:val="style179"/>
        <w:spacing w:lineRule="auto" w:line="360"/>
        <w:jc w:val="both"/>
        <w:rPr>
          <w:rFonts w:ascii="Arial Rounded MT Bold" w:cs="Arial" w:eastAsia="Times New Roman" w:hAnsi="Arial Rounded MT Bold"/>
          <w:sz w:val="28"/>
          <w:szCs w:val="28"/>
        </w:rPr>
      </w:pPr>
    </w:p>
    <w:p w14:paraId="408EC645">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lang w:val="fr-FR"/>
        </w:rPr>
        <w:t>Ma conviction est que c</w:t>
      </w:r>
      <w:r>
        <w:rPr>
          <w:rFonts w:ascii="Arial Rounded MT Bold" w:cs="Arial" w:eastAsia="Times New Roman" w:hAnsi="Arial Rounded MT Bold"/>
          <w:sz w:val="28"/>
          <w:szCs w:val="28"/>
        </w:rPr>
        <w:t xml:space="preserve">ette réunion </w:t>
      </w:r>
      <w:r>
        <w:rPr>
          <w:rFonts w:ascii="Arial Rounded MT Bold" w:cs="Arial" w:eastAsia="Times New Roman" w:hAnsi="Arial Rounded MT Bold"/>
          <w:sz w:val="28"/>
          <w:szCs w:val="28"/>
          <w:lang w:val="fr-FR"/>
        </w:rPr>
        <w:t xml:space="preserve">va </w:t>
      </w:r>
      <w:r>
        <w:rPr>
          <w:rFonts w:ascii="Arial Rounded MT Bold" w:cs="Arial" w:eastAsia="Times New Roman" w:hAnsi="Arial Rounded MT Bold"/>
          <w:sz w:val="28"/>
          <w:szCs w:val="28"/>
        </w:rPr>
        <w:t xml:space="preserve">déboucher sur des résultats concrets. </w:t>
      </w:r>
    </w:p>
    <w:p w14:paraId="BBF5524E">
      <w:pPr>
        <w:pStyle w:val="style179"/>
        <w:spacing w:after="160" w:lineRule="auto" w:line="360"/>
        <w:ind w:left="360"/>
        <w:jc w:val="both"/>
        <w:rPr>
          <w:rFonts w:ascii="Arial Rounded MT Bold" w:cs="Arial" w:eastAsia="Times New Roman" w:hAnsi="Arial Rounded MT Bold"/>
          <w:sz w:val="28"/>
          <w:szCs w:val="28"/>
          <w:lang w:val="fr-FR"/>
        </w:rPr>
      </w:pPr>
    </w:p>
    <w:p w14:paraId="9E4717C1">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Nous avons besoin d’un engagement politique renouvelé de la part des pays africains et des partenaires. Nous avons besoin d’engagements fermes pour financer l’enveloppe de 518 millions de dollars destinée à la riposte et à la préparation.</w:t>
      </w:r>
    </w:p>
    <w:p w14:paraId="5E141737">
      <w:pPr>
        <w:pStyle w:val="style179"/>
        <w:spacing w:after="160" w:lineRule="auto" w:line="360"/>
        <w:ind w:left="360"/>
        <w:jc w:val="both"/>
        <w:rPr>
          <w:rFonts w:ascii="Arial Rounded MT Bold" w:cs="Arial" w:eastAsia="Times New Roman" w:hAnsi="Arial Rounded MT Bold"/>
          <w:sz w:val="28"/>
          <w:szCs w:val="28"/>
          <w:lang w:val="fr-FR"/>
        </w:rPr>
      </w:pPr>
    </w:p>
    <w:p w14:paraId="D8E15562">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Nous avons besoin d’un soutien politique permettant à Africa CDC et à ses partenaires d’accéder aux zones touchées et à haut risque, notamment au Nord-Kivu et au Sud-Kivu, afin d’évaluer la situation et d’apporter l’appui nécessaire. </w:t>
      </w:r>
    </w:p>
    <w:p w14:paraId="ADB9495B">
      <w:pPr>
        <w:pStyle w:val="style179"/>
        <w:spacing w:after="160" w:lineRule="auto" w:line="360"/>
        <w:ind w:left="360"/>
        <w:jc w:val="both"/>
        <w:rPr>
          <w:rFonts w:ascii="Arial Rounded MT Bold" w:cs="Arial" w:eastAsia="Times New Roman" w:hAnsi="Arial Rounded MT Bold"/>
          <w:sz w:val="28"/>
          <w:szCs w:val="28"/>
          <w:lang w:val="fr-FR"/>
        </w:rPr>
      </w:pPr>
    </w:p>
    <w:p w14:paraId="44FBF8AB">
      <w:pPr>
        <w:pStyle w:val="style179"/>
        <w:spacing w:after="160" w:lineRule="auto" w:line="360"/>
        <w:ind w:left="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Nous avons</w:t>
      </w:r>
      <w:r>
        <w:rPr>
          <w:rFonts w:ascii="Arial Rounded MT Bold" w:cs="Arial" w:eastAsia="Times New Roman" w:hAnsi="Arial Rounded MT Bold"/>
          <w:sz w:val="28"/>
          <w:szCs w:val="28"/>
          <w:lang w:val="fr-FR"/>
        </w:rPr>
        <w:t>,</w:t>
      </w:r>
      <w:r>
        <w:rPr>
          <w:rFonts w:ascii="Arial Rounded MT Bold" w:cs="Arial" w:eastAsia="Times New Roman" w:hAnsi="Arial Rounded MT Bold"/>
          <w:sz w:val="28"/>
          <w:szCs w:val="28"/>
        </w:rPr>
        <w:t xml:space="preserve"> </w:t>
      </w:r>
      <w:r>
        <w:rPr>
          <w:rFonts w:ascii="Arial Rounded MT Bold" w:cs="Arial" w:eastAsia="Times New Roman" w:hAnsi="Arial Rounded MT Bold"/>
          <w:sz w:val="28"/>
          <w:szCs w:val="28"/>
          <w:lang w:val="fr-FR"/>
        </w:rPr>
        <w:t xml:space="preserve">en plus, </w:t>
      </w:r>
      <w:r>
        <w:rPr>
          <w:rFonts w:ascii="Arial Rounded MT Bold" w:cs="Arial" w:eastAsia="Times New Roman" w:hAnsi="Arial Rounded MT Bold"/>
          <w:sz w:val="28"/>
          <w:szCs w:val="28"/>
        </w:rPr>
        <w:t>besoin d’une coordination transfrontalière renforcée entre les pays affectés et ceux à risque sous la direction d’Africa CDC, avec l’appui de l’OMS, d</w:t>
      </w:r>
      <w:r>
        <w:rPr>
          <w:rFonts w:ascii="Arial Rounded MT Bold" w:cs="Arial" w:eastAsia="Times New Roman" w:hAnsi="Arial Rounded MT Bold"/>
          <w:sz w:val="28"/>
          <w:szCs w:val="28"/>
          <w:lang w:val="fr-FR"/>
        </w:rPr>
        <w:t xml:space="preserve">e </w:t>
      </w:r>
      <w:r>
        <w:rPr>
          <w:rFonts w:ascii="Arial Rounded MT Bold" w:cs="Arial" w:eastAsia="Times New Roman" w:hAnsi="Arial Rounded MT Bold"/>
          <w:sz w:val="28"/>
          <w:szCs w:val="28"/>
        </w:rPr>
        <w:t>OCHA, des communautés économiques régionales et de tous les partenaires concernés.</w:t>
      </w:r>
    </w:p>
    <w:p w14:paraId="73FD4058">
      <w:pPr>
        <w:pStyle w:val="style179"/>
        <w:spacing w:lineRule="auto" w:line="360"/>
        <w:jc w:val="both"/>
        <w:rPr>
          <w:rFonts w:ascii="Arial Rounded MT Bold" w:cs="Arial" w:hAnsi="Arial Rounded MT Bold"/>
          <w:color w:val="000000"/>
          <w:sz w:val="28"/>
          <w:szCs w:val="28"/>
          <w:lang w:val="fr-FR"/>
        </w:rPr>
      </w:pPr>
    </w:p>
    <w:p w14:paraId="55BE948E">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 xml:space="preserve">Je propose également que nous </w:t>
      </w:r>
      <w:r>
        <w:rPr>
          <w:rFonts w:ascii="Arial Rounded MT Bold" w:cs="Arial" w:eastAsia="Times New Roman" w:hAnsi="Arial Rounded MT Bold"/>
          <w:sz w:val="28"/>
          <w:szCs w:val="28"/>
          <w:lang w:val="fr-FR"/>
        </w:rPr>
        <w:t xml:space="preserve">nous </w:t>
      </w:r>
      <w:r>
        <w:rPr>
          <w:rFonts w:ascii="Arial Rounded MT Bold" w:cs="Arial" w:eastAsia="Times New Roman" w:hAnsi="Arial Rounded MT Bold"/>
          <w:sz w:val="28"/>
          <w:szCs w:val="28"/>
        </w:rPr>
        <w:t xml:space="preserve">convenions aujourd’hui d’un mécanisme pratique de suivi. </w:t>
      </w:r>
    </w:p>
    <w:p w14:paraId="3F88EF48">
      <w:pPr>
        <w:pStyle w:val="style179"/>
        <w:spacing w:after="160" w:lineRule="auto" w:line="360"/>
        <w:ind w:left="360"/>
        <w:jc w:val="both"/>
        <w:rPr>
          <w:rFonts w:ascii="Arial Rounded MT Bold" w:cs="Arial" w:eastAsia="Times New Roman" w:hAnsi="Arial Rounded MT Bold"/>
          <w:sz w:val="28"/>
          <w:szCs w:val="28"/>
          <w:lang w:val="fr-FR"/>
        </w:rPr>
      </w:pPr>
    </w:p>
    <w:p w14:paraId="3EF8F779">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Les engagements pris lors de cette réunion doivent </w:t>
      </w:r>
      <w:r>
        <w:rPr>
          <w:rFonts w:ascii="Arial Rounded MT Bold" w:cs="Arial" w:eastAsia="Times New Roman" w:hAnsi="Arial Rounded MT Bold"/>
          <w:color w:val="000000"/>
          <w:sz w:val="28"/>
          <w:szCs w:val="28"/>
        </w:rPr>
        <w:t>faire l’objet d’un suivi hebdomadaire rigoureux</w:t>
      </w:r>
      <w:r>
        <w:rPr>
          <w:rFonts w:ascii="Arial Rounded MT Bold" w:cs="Arial" w:eastAsia="Times New Roman" w:hAnsi="Arial Rounded MT Bold"/>
          <w:sz w:val="28"/>
          <w:szCs w:val="28"/>
        </w:rPr>
        <w:t xml:space="preserve">. Les ressources promises doivent devenir des ressources effectivement déployées. </w:t>
      </w:r>
    </w:p>
    <w:p w14:paraId="9FC522C1">
      <w:pPr>
        <w:pStyle w:val="style179"/>
        <w:spacing w:after="160" w:lineRule="auto" w:line="360"/>
        <w:ind w:left="360"/>
        <w:jc w:val="both"/>
        <w:rPr>
          <w:rFonts w:ascii="Arial Rounded MT Bold" w:cs="Arial" w:eastAsia="Times New Roman" w:hAnsi="Arial Rounded MT Bold"/>
          <w:sz w:val="28"/>
          <w:szCs w:val="28"/>
          <w:lang w:val="fr-FR"/>
        </w:rPr>
      </w:pPr>
    </w:p>
    <w:p w14:paraId="389E750C">
      <w:pPr>
        <w:pStyle w:val="style179"/>
        <w:spacing w:after="160" w:lineRule="auto" w:line="360"/>
        <w:ind w:left="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Les fournitures annoncées doivent parvenir sur le terrain</w:t>
      </w:r>
      <w:r>
        <w:rPr>
          <w:rFonts w:ascii="Arial Rounded MT Bold" w:cs="Arial" w:eastAsia="Times New Roman" w:hAnsi="Arial Rounded MT Bold"/>
          <w:sz w:val="28"/>
          <w:szCs w:val="28"/>
          <w:lang w:val="fr-FR"/>
        </w:rPr>
        <w:t xml:space="preserve"> et</w:t>
      </w:r>
      <w:r>
        <w:rPr>
          <w:rFonts w:ascii="Arial Rounded MT Bold" w:cs="Arial" w:eastAsia="Times New Roman" w:hAnsi="Arial Rounded MT Bold"/>
          <w:sz w:val="28"/>
          <w:szCs w:val="28"/>
          <w:lang w:val="fr-FR"/>
        </w:rPr>
        <w:t xml:space="preserve"> l</w:t>
      </w:r>
      <w:r>
        <w:rPr>
          <w:rFonts w:ascii="Arial Rounded MT Bold" w:cs="Arial" w:eastAsia="Times New Roman" w:hAnsi="Arial Rounded MT Bold"/>
          <w:sz w:val="28"/>
          <w:szCs w:val="28"/>
        </w:rPr>
        <w:t xml:space="preserve">’assistance technique doit être mobilisée là où elle est la plus nécessaire. </w:t>
      </w:r>
    </w:p>
    <w:p w14:paraId="97CF079F">
      <w:pPr>
        <w:pStyle w:val="style0"/>
        <w:spacing w:after="160" w:lineRule="auto" w:line="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Nos populations ne nous jugeront pas sur nos déclarations, mais sur notre capacité à interrompre la transmission, à protéger les agents de santé, à rétablir la confiance des communautés et à garantir des soins dignes aux familles touchées.</w:t>
      </w:r>
    </w:p>
    <w:p w14:paraId="17081CC2">
      <w:pPr>
        <w:pStyle w:val="style4110"/>
        <w:spacing w:lineRule="auto" w:line="360"/>
        <w:rPr>
          <w:rFonts w:ascii="Arial Rounded MT Bold" w:cs="Arial" w:hAnsi="Arial Rounded MT Bold"/>
          <w:b/>
          <w:bCs/>
          <w:sz w:val="28"/>
          <w:szCs w:val="28"/>
        </w:rPr>
      </w:pPr>
      <w:r>
        <w:rPr>
          <w:rFonts w:ascii="Arial Rounded MT Bold" w:cs="Arial" w:hAnsi="Arial Rounded MT Bold"/>
          <w:b/>
          <w:bCs/>
          <w:color w:val="000000"/>
          <w:sz w:val="28"/>
          <w:szCs w:val="28"/>
          <w:lang w:val="fr-FR"/>
        </w:rPr>
        <w:t>Excellences, Mesdames et Messieurs</w:t>
      </w:r>
    </w:p>
    <w:p w14:paraId="D6FF059A">
      <w:pPr>
        <w:pStyle w:val="style4110"/>
        <w:spacing w:lineRule="auto" w:line="360"/>
        <w:rPr>
          <w:rFonts w:ascii="Arial Rounded MT Bold" w:cs="Arial" w:hAnsi="Arial Rounded MT Bold"/>
          <w:b/>
          <w:bCs/>
          <w:color w:val="000000"/>
          <w:sz w:val="28"/>
          <w:szCs w:val="28"/>
          <w:lang w:val="fr-FR"/>
        </w:rPr>
      </w:pPr>
      <w:r>
        <w:rPr>
          <w:rFonts w:ascii="Arial Rounded MT Bold" w:cs="Arial" w:hAnsi="Arial Rounded MT Bold"/>
          <w:b/>
          <w:bCs/>
          <w:color w:val="000000"/>
          <w:sz w:val="28"/>
          <w:szCs w:val="28"/>
          <w:lang w:val="fr-FR"/>
        </w:rPr>
        <w:t>Distingués Participants ;</w:t>
      </w:r>
    </w:p>
    <w:p w14:paraId="BD9DA9D4">
      <w:pPr>
        <w:pStyle w:val="style4110"/>
        <w:spacing w:lineRule="auto" w:line="360"/>
        <w:rPr>
          <w:rFonts w:ascii="Arial Rounded MT Bold" w:cs="Arial" w:hAnsi="Arial Rounded MT Bold"/>
          <w:b/>
          <w:bCs/>
          <w:color w:val="000000"/>
          <w:sz w:val="28"/>
          <w:szCs w:val="28"/>
          <w:lang w:val="fr-FR"/>
        </w:rPr>
      </w:pPr>
    </w:p>
    <w:p w14:paraId="F7F22956">
      <w:pPr>
        <w:pStyle w:val="style179"/>
        <w:numPr>
          <w:ilvl w:val="0"/>
          <w:numId w:val="2"/>
        </w:numPr>
        <w:spacing w:after="160" w:lineRule="auto" w:line="360"/>
        <w:jc w:val="both"/>
        <w:rPr>
          <w:rFonts w:ascii="Arial Rounded MT Bold" w:cs="Arial" w:hAnsi="Arial Rounded MT Bold"/>
          <w:color w:val="000000"/>
          <w:sz w:val="28"/>
          <w:szCs w:val="28"/>
          <w:lang w:val="fr-FR"/>
        </w:rPr>
      </w:pPr>
      <w:r>
        <w:rPr>
          <w:rFonts w:ascii="Arial Rounded MT Bold" w:cs="Arial" w:eastAsia="Times New Roman" w:hAnsi="Arial Rounded MT Bold"/>
          <w:sz w:val="28"/>
          <w:szCs w:val="28"/>
        </w:rPr>
        <w:t xml:space="preserve">Pour conclure, je remercie Africa CDC, l’OMS, la Commission de l’Union africaine, le système des Nations Unies, les communautés économiques régionales, les banques de développement, les acteurs humanitaires, la société civile et tous les partenaires pour leurs efforts continus. </w:t>
      </w:r>
    </w:p>
    <w:p w14:paraId="D811E063">
      <w:pPr>
        <w:pStyle w:val="style179"/>
        <w:spacing w:after="160" w:lineRule="auto" w:line="360"/>
        <w:ind w:left="360"/>
        <w:jc w:val="both"/>
        <w:rPr>
          <w:rFonts w:ascii="Arial Rounded MT Bold" w:cs="Arial" w:hAnsi="Arial Rounded MT Bold"/>
          <w:color w:val="000000"/>
          <w:sz w:val="28"/>
          <w:szCs w:val="28"/>
          <w:lang w:val="fr-FR"/>
        </w:rPr>
      </w:pPr>
    </w:p>
    <w:p w14:paraId="C9FC2416">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Je remercie les gouvernements de la R</w:t>
      </w:r>
      <w:r>
        <w:rPr>
          <w:rFonts w:ascii="Arial Rounded MT Bold" w:cs="Arial" w:eastAsia="Times New Roman" w:hAnsi="Arial Rounded MT Bold"/>
          <w:sz w:val="28"/>
          <w:szCs w:val="28"/>
          <w:lang w:val="fr-FR"/>
        </w:rPr>
        <w:t>épublique</w:t>
      </w:r>
      <w:r>
        <w:rPr>
          <w:rFonts w:ascii="Arial Rounded MT Bold" w:cs="Arial" w:eastAsia="Times New Roman" w:hAnsi="Arial Rounded MT Bold"/>
          <w:sz w:val="28"/>
          <w:szCs w:val="28"/>
          <w:lang w:val="fr-FR"/>
        </w:rPr>
        <w:t xml:space="preserve"> </w:t>
      </w:r>
      <w:r>
        <w:rPr>
          <w:rFonts w:ascii="Arial Rounded MT Bold" w:cs="Arial" w:eastAsia="Times New Roman" w:hAnsi="Arial Rounded MT Bold"/>
          <w:sz w:val="28"/>
          <w:szCs w:val="28"/>
        </w:rPr>
        <w:t>D</w:t>
      </w:r>
      <w:r>
        <w:rPr>
          <w:rFonts w:ascii="Arial Rounded MT Bold" w:cs="Arial" w:eastAsia="Times New Roman" w:hAnsi="Arial Rounded MT Bold"/>
          <w:sz w:val="28"/>
          <w:szCs w:val="28"/>
          <w:lang w:val="fr-FR"/>
        </w:rPr>
        <w:t>émocratique</w:t>
      </w:r>
      <w:r>
        <w:rPr>
          <w:rFonts w:ascii="Arial Rounded MT Bold" w:cs="Arial" w:eastAsia="Times New Roman" w:hAnsi="Arial Rounded MT Bold"/>
          <w:sz w:val="28"/>
          <w:szCs w:val="28"/>
          <w:lang w:val="fr-FR"/>
        </w:rPr>
        <w:t xml:space="preserve"> du </w:t>
      </w:r>
      <w:r>
        <w:rPr>
          <w:rFonts w:ascii="Arial Rounded MT Bold" w:cs="Arial" w:eastAsia="Times New Roman" w:hAnsi="Arial Rounded MT Bold"/>
          <w:sz w:val="28"/>
          <w:szCs w:val="28"/>
        </w:rPr>
        <w:t>C</w:t>
      </w:r>
      <w:r>
        <w:rPr>
          <w:rFonts w:ascii="Arial Rounded MT Bold" w:cs="Arial" w:eastAsia="Times New Roman" w:hAnsi="Arial Rounded MT Bold"/>
          <w:sz w:val="28"/>
          <w:szCs w:val="28"/>
          <w:lang w:val="fr-FR"/>
        </w:rPr>
        <w:t>ongo</w:t>
      </w:r>
      <w:r>
        <w:rPr>
          <w:rFonts w:ascii="Arial Rounded MT Bold" w:cs="Arial" w:eastAsia="Times New Roman" w:hAnsi="Arial Rounded MT Bold"/>
          <w:sz w:val="28"/>
          <w:szCs w:val="28"/>
        </w:rPr>
        <w:t xml:space="preserve"> et de l’Ouganda pour leur leadership et leur transparence. </w:t>
      </w:r>
    </w:p>
    <w:p w14:paraId="75A42199">
      <w:pPr>
        <w:pStyle w:val="style179"/>
        <w:spacing w:after="160" w:lineRule="auto" w:line="360"/>
        <w:ind w:left="360"/>
        <w:jc w:val="both"/>
        <w:rPr>
          <w:rFonts w:ascii="Arial Rounded MT Bold" w:cs="Arial" w:eastAsia="Times New Roman" w:hAnsi="Arial Rounded MT Bold"/>
          <w:sz w:val="28"/>
          <w:szCs w:val="28"/>
          <w:lang w:val="fr-FR"/>
        </w:rPr>
      </w:pPr>
    </w:p>
    <w:p w14:paraId="CC40775B">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 xml:space="preserve">Je remercie </w:t>
      </w:r>
      <w:r>
        <w:rPr>
          <w:rFonts w:ascii="Arial Rounded MT Bold" w:cs="Arial" w:eastAsia="Times New Roman" w:hAnsi="Arial Rounded MT Bold"/>
          <w:sz w:val="28"/>
          <w:szCs w:val="28"/>
          <w:lang w:val="fr-FR"/>
        </w:rPr>
        <w:t xml:space="preserve">également </w:t>
      </w:r>
      <w:r>
        <w:rPr>
          <w:rFonts w:ascii="Arial Rounded MT Bold" w:cs="Arial" w:eastAsia="Times New Roman" w:hAnsi="Arial Rounded MT Bold"/>
          <w:sz w:val="28"/>
          <w:szCs w:val="28"/>
        </w:rPr>
        <w:t>les agents de santé, les leaders communautaires, les intervenants et les volontaires dont le courage incarne le meilleur de l’Afrique.</w:t>
      </w:r>
      <w:r>
        <w:rPr>
          <w:rFonts w:ascii="Arial Rounded MT Bold" w:cs="Arial" w:eastAsia="Times New Roman" w:hAnsi="Arial Rounded MT Bold"/>
          <w:sz w:val="28"/>
          <w:szCs w:val="28"/>
        </w:rPr>
        <w:br/>
      </w:r>
      <w:r>
        <w:rPr>
          <w:rFonts w:ascii="Arial Rounded MT Bold" w:cs="Arial" w:eastAsia="Times New Roman" w:hAnsi="Arial Rounded MT Bold"/>
          <w:sz w:val="28"/>
          <w:szCs w:val="28"/>
        </w:rPr>
        <w:br/>
      </w:r>
      <w:r>
        <w:rPr>
          <w:rFonts w:ascii="Arial Rounded MT Bold" w:cs="Arial" w:eastAsia="Times New Roman" w:hAnsi="Arial Rounded MT Bold"/>
          <w:sz w:val="28"/>
          <w:szCs w:val="28"/>
        </w:rPr>
        <w:t xml:space="preserve">Que cette réunion adresse un message clair à notre continent et au monde : l’Afrique est unie, l’Afrique est prête à diriger et l’Afrique appelle tous ses partenaires à se tenir à ses côtés maintenant. </w:t>
      </w:r>
    </w:p>
    <w:p w14:paraId="20E17699">
      <w:pPr>
        <w:pStyle w:val="style179"/>
        <w:spacing w:after="160" w:lineRule="auto" w:line="360"/>
        <w:ind w:left="360"/>
        <w:jc w:val="both"/>
        <w:rPr>
          <w:rFonts w:ascii="Arial Rounded MT Bold" w:cs="Arial" w:eastAsia="Times New Roman" w:hAnsi="Arial Rounded MT Bold"/>
          <w:sz w:val="28"/>
          <w:szCs w:val="28"/>
          <w:lang w:val="fr-FR"/>
        </w:rPr>
      </w:pPr>
    </w:p>
    <w:p w14:paraId="4F7B8982">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sz w:val="28"/>
          <w:szCs w:val="28"/>
        </w:rPr>
        <w:t>Ensemble, nous pouvons contenir cette flambée, protéger nos populations et renforcer la sécurité sanitaire de notre continent et du monde.</w:t>
      </w:r>
    </w:p>
    <w:p w14:paraId="F5BF3DE6">
      <w:pPr>
        <w:pStyle w:val="style179"/>
        <w:spacing w:after="160" w:lineRule="auto" w:line="360"/>
        <w:ind w:left="360"/>
        <w:jc w:val="both"/>
        <w:rPr>
          <w:rFonts w:ascii="Arial Rounded MT Bold" w:cs="Arial" w:eastAsia="Times New Roman" w:hAnsi="Arial Rounded MT Bold"/>
          <w:sz w:val="28"/>
          <w:szCs w:val="28"/>
          <w:lang w:val="fr-FR"/>
        </w:rPr>
      </w:pPr>
      <w:r>
        <w:rPr>
          <w:rFonts w:ascii="Arial Rounded MT Bold" w:cs="Arial" w:eastAsia="Times New Roman" w:hAnsi="Arial Rounded MT Bold"/>
          <w:b/>
          <w:bCs/>
          <w:color w:val="000000"/>
          <w:kern w:val="0"/>
          <w:sz w:val="28"/>
          <w:szCs w:val="28"/>
          <w14:ligatures xmlns:w14="http://schemas.microsoft.com/office/word/2010/wordml" w14:val="none"/>
        </w:rPr>
        <w:t>Je vous remercie</w:t>
      </w:r>
      <w:r>
        <w:rPr>
          <w:rFonts w:ascii="Arial Rounded MT Bold" w:cs="Arial" w:eastAsia="Times New Roman" w:hAnsi="Arial Rounded MT Bold"/>
          <w:b/>
          <w:bCs/>
          <w:color w:val="000000"/>
          <w:kern w:val="0"/>
          <w:sz w:val="28"/>
          <w:szCs w:val="28"/>
          <w:lang w:val="fr-FR"/>
          <w14:ligatures xmlns:w14="http://schemas.microsoft.com/office/word/2010/wordml" w14:val="none"/>
        </w:rPr>
        <w:t>.</w:t>
      </w:r>
    </w:p>
    <w:sectPr>
      <w:footerReference w:type="even" r:id="rId2"/>
      <w:footerReference w:type="default" r:id="rId3"/>
      <w:pgSz w:w="11906" w:h="16838"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Aptos"/>
    <w:panose1 w:val="020b0004020002020204"/>
    <w:charset w:val="00"/>
    <w:family w:val="swiss"/>
    <w:pitch w:val="variable"/>
    <w:sig w:usb0="20000287" w:usb1="00000003" w:usb2="00000000" w:usb3="00000000" w:csb0="0000019F" w:csb1="00000000"/>
  </w:font>
  <w:font w:name="Verdana">
    <w:altName w:val="Verdana"/>
    <w:panose1 w:val="020b0604030005040204"/>
    <w:charset w:val="00"/>
    <w:family w:val="swiss"/>
    <w:pitch w:val="variable"/>
    <w:sig w:usb0="A10006FF" w:usb1="4000205B" w:usb2="00000010" w:usb3="00000000" w:csb0="0000019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altName w:val="Symbol"/>
    <w:panose1 w:val="05050102010007020507"/>
    <w:charset w:val="02"/>
    <w:family w:val="decorative"/>
    <w:pitch w:val="variable"/>
    <w:sig w:usb0="00000003" w:usb1="10000000" w:usb2="00000000" w:usb3="00000000" w:csb0="80000001"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Helvetica">
    <w:altName w:val="Helvetica"/>
    <w:panose1 w:val="00000000000000000000"/>
    <w:charset w:val="00"/>
    <w:family w:val="auto"/>
    <w:pitch w:val="variable"/>
    <w:sig w:usb0="E00002FF" w:usb1="5000785B" w:usb2="00000000" w:usb3="00000000" w:csb0="0000019F" w:csb1="00000000"/>
  </w:font>
  <w:font w:name="Arial Rounded MT Bold">
    <w:altName w:val="Arial Rounded MT Bold"/>
    <w:panose1 w:val="020f0704030005030204"/>
    <w:charset w:val="4d"/>
    <w:family w:val="swiss"/>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C7445059">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separate"/>
    </w:r>
    <w:r>
      <w:rPr>
        <w:rStyle w:val="style41"/>
      </w:rPr>
      <w:fldChar w:fldCharType="end"/>
    </w:r>
  </w:p>
  <w:p w14:paraId="97083F50">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9D003AE2">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1</w:t>
    </w:r>
    <w:r>
      <w:rPr>
        <w:rStyle w:val="style41"/>
      </w:rPr>
      <w:fldChar w:fldCharType="end"/>
    </w:r>
  </w:p>
  <w:p w14:paraId="6B2BB465">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DA2EE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495A75B6"/>
    <w:lvl w:ilvl="0" w:tplc="E500B0D4">
      <w:start w:val="1"/>
      <w:numFmt w:val="bullet"/>
      <w:lvlText w:val="-"/>
      <w:lvlJc w:val="left"/>
      <w:pPr>
        <w:ind w:left="720" w:hanging="360"/>
      </w:pPr>
      <w:rPr>
        <w:rFonts w:ascii="Aptos" w:cs="Verdana" w:eastAsia="Verdana" w:hAnsi="Aptos"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B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0" w:lineRule="auto" w:line="240"/>
    </w:pPr>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d5ca9eb-f2ee-4238-b81c-ccdf210ea60f"/>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4ca39843-ddf9-4f68-95ea-528d97d22923"/>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0dd519b2-8eaa-4213-b3e8-df4b5836e363"/>
    <w:basedOn w:val="style65"/>
    <w:next w:val="style4099"/>
    <w:link w:val="style3"/>
    <w:uiPriority w:val="9"/>
    <w:rPr>
      <w:rFonts w:cs="宋体" w:eastAsia="宋体"/>
      <w:color w:val="2f5496"/>
      <w:sz w:val="28"/>
      <w:szCs w:val="28"/>
    </w:rPr>
  </w:style>
  <w:style w:type="character" w:customStyle="1" w:styleId="style4100">
    <w:name w:val="Heading 4 Char_abcc48e5-69cd-4c6f-970e-150d7bf19fb0"/>
    <w:basedOn w:val="style65"/>
    <w:next w:val="style4100"/>
    <w:link w:val="style4"/>
    <w:uiPriority w:val="9"/>
    <w:rPr>
      <w:rFonts w:cs="宋体" w:eastAsia="宋体"/>
      <w:i/>
      <w:iCs/>
      <w:color w:val="2f5496"/>
    </w:rPr>
  </w:style>
  <w:style w:type="character" w:customStyle="1" w:styleId="style4101">
    <w:name w:val="Heading 5 Char_5ac5c57b-45e9-49c1-9b70-0074bcc7fb06"/>
    <w:basedOn w:val="style65"/>
    <w:next w:val="style4101"/>
    <w:link w:val="style5"/>
    <w:uiPriority w:val="9"/>
    <w:rPr>
      <w:rFonts w:cs="宋体" w:eastAsia="宋体"/>
      <w:color w:val="2f5496"/>
    </w:rPr>
  </w:style>
  <w:style w:type="character" w:customStyle="1" w:styleId="style4102">
    <w:name w:val="Heading 6 Char_8989531f-7639-46e4-bda0-26a16f60369b"/>
    <w:basedOn w:val="style65"/>
    <w:next w:val="style4102"/>
    <w:link w:val="style6"/>
    <w:uiPriority w:val="9"/>
    <w:rPr>
      <w:rFonts w:cs="宋体" w:eastAsia="宋体"/>
      <w:i/>
      <w:iCs/>
      <w:color w:val="595959"/>
    </w:rPr>
  </w:style>
  <w:style w:type="character" w:customStyle="1" w:styleId="style4103">
    <w:name w:val="Heading 7 Char_38988f02-47da-4962-af87-5817538401e1"/>
    <w:basedOn w:val="style65"/>
    <w:next w:val="style4103"/>
    <w:link w:val="style7"/>
    <w:uiPriority w:val="9"/>
    <w:rPr>
      <w:rFonts w:cs="宋体" w:eastAsia="宋体"/>
      <w:color w:val="595959"/>
    </w:rPr>
  </w:style>
  <w:style w:type="character" w:customStyle="1" w:styleId="style4104">
    <w:name w:val="Heading 8 Char_dfbb18cf-d134-4508-95b5-b3fefd1efe39"/>
    <w:basedOn w:val="style65"/>
    <w:next w:val="style4104"/>
    <w:link w:val="style8"/>
    <w:uiPriority w:val="9"/>
    <w:rPr>
      <w:rFonts w:cs="宋体" w:eastAsia="宋体"/>
      <w:i/>
      <w:iCs/>
      <w:color w:val="272727"/>
    </w:rPr>
  </w:style>
  <w:style w:type="character" w:customStyle="1" w:styleId="style4105">
    <w:name w:val="Heading 9 Char_62f35a62-29da-48e0-a0bd-7ccd0c686318"/>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Calibri Light" w:cs="宋体" w:eastAsia="宋体" w:hAnsi="Calibri Light"/>
      <w:spacing w:val="-10"/>
      <w:kern w:val="28"/>
      <w:sz w:val="56"/>
      <w:szCs w:val="56"/>
    </w:rPr>
  </w:style>
  <w:style w:type="character" w:customStyle="1" w:styleId="style4106">
    <w:name w:val="Title Char_a5ee758c-cd8f-4f57-87a9-d07e7f5bdaad"/>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ae416ae4-740b-4a50-9c88-c1c39061950d"/>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58f85f36-23c2-436c-a237-2ec8bb01a21e"/>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customStyle="1" w:styleId="style4110">
    <w:name w:val="p1"/>
    <w:basedOn w:val="style0"/>
    <w:next w:val="style4110"/>
    <w:pPr/>
    <w:rPr>
      <w:rFonts w:ascii="Helvetica" w:cs="Times New Roman" w:eastAsia="Times New Roman" w:hAnsi="Helvetica"/>
      <w:color w:val="000000"/>
      <w:kern w:val="0"/>
      <w:sz w:val="21"/>
      <w:szCs w:val="21"/>
      <w14:ligatures xmlns:w14="http://schemas.microsoft.com/office/word/2010/wordml" w14:val="none"/>
    </w:rPr>
  </w:style>
  <w:style w:type="paragraph" w:styleId="style32">
    <w:name w:val="footer"/>
    <w:basedOn w:val="style0"/>
    <w:next w:val="style32"/>
    <w:link w:val="style4111"/>
    <w:uiPriority w:val="99"/>
    <w:pPr>
      <w:tabs>
        <w:tab w:val="center" w:leader="none" w:pos="4680"/>
        <w:tab w:val="right" w:leader="none" w:pos="9360"/>
      </w:tabs>
    </w:pPr>
    <w:rPr/>
  </w:style>
  <w:style w:type="character" w:customStyle="1" w:styleId="style4111">
    <w:name w:val="Footer Char_1083694c-c2f0-496e-ba43-f93515a6df7c"/>
    <w:basedOn w:val="style65"/>
    <w:next w:val="style4111"/>
    <w:link w:val="style32"/>
    <w:uiPriority w:val="99"/>
  </w:style>
  <w:style w:type="character" w:styleId="style41">
    <w:name w:val="page number"/>
    <w:basedOn w:val="style65"/>
    <w:next w:val="style4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Words>1547</Words>
  <Pages>9</Pages>
  <Characters>9026</Characters>
  <Application>WPS Office</Application>
  <DocSecurity>0</DocSecurity>
  <Paragraphs>128</Paragraphs>
  <ScaleCrop>false</ScaleCrop>
  <LinksUpToDate>false</LinksUpToDate>
  <CharactersWithSpaces>10538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2026-06-16T12:24:00Z</dcterms:created>
  <dc:creator>Microsoft Office User</dc:creator>
  <lastModifiedBy>SM-A245F</lastModifiedBy>
  <dcterms:modified xsi:type="dcterms:W3CDTF">2026-06-16T16:00:45Z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051BCC1E-A366-4CB5-BEA2-B85360495A09</vt:lpwstr>
  </property>
  <property fmtid="{D5CDD505-2E9C-101B-9397-08002B2CF9AE}" pid="3" name="ICV">
    <vt:lpwstr>a9bef556751345bbba7a679945eb2e45_23</vt:lpwstr>
  </property>
</Properties>
</file>